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212C" w:rsidRPr="000B212C" w:rsidRDefault="000B212C" w:rsidP="000B212C">
      <w:pPr>
        <w:jc w:val="center"/>
        <w:rPr>
          <w:rFonts w:ascii="Times New Roman" w:hAnsi="Times New Roman" w:cs="Times New Roman"/>
          <w:sz w:val="32"/>
          <w:szCs w:val="32"/>
        </w:rPr>
      </w:pPr>
      <w:r w:rsidRPr="000B212C">
        <w:rPr>
          <w:rFonts w:ascii="Times New Roman" w:hAnsi="Times New Roman" w:cs="Times New Roman"/>
          <w:sz w:val="32"/>
          <w:szCs w:val="32"/>
        </w:rPr>
        <w:t>UNG THƯ DẠ DÀY</w:t>
      </w:r>
    </w:p>
    <w:p w:rsidR="000B212C" w:rsidRPr="000B212C" w:rsidRDefault="000B212C" w:rsidP="000B212C">
      <w:pPr>
        <w:rPr>
          <w:rFonts w:ascii="Times New Roman" w:hAnsi="Times New Roman" w:cs="Times New Roman"/>
          <w:sz w:val="28"/>
          <w:szCs w:val="28"/>
        </w:rPr>
      </w:pPr>
      <w:r w:rsidRPr="000B212C">
        <w:rPr>
          <w:rFonts w:ascii="Times New Roman" w:hAnsi="Times New Roman" w:cs="Times New Roman"/>
          <w:sz w:val="28"/>
          <w:szCs w:val="28"/>
        </w:rPr>
        <w:t>ĐẠI CƯƠNG</w:t>
      </w:r>
    </w:p>
    <w:p w:rsidR="000B212C" w:rsidRPr="000B212C" w:rsidRDefault="000B212C" w:rsidP="000B212C">
      <w:pPr>
        <w:rPr>
          <w:rFonts w:ascii="Times New Roman" w:hAnsi="Times New Roman" w:cs="Times New Roman"/>
          <w:sz w:val="28"/>
          <w:szCs w:val="28"/>
        </w:rPr>
      </w:pPr>
      <w:r w:rsidRPr="000B212C">
        <w:rPr>
          <w:rFonts w:ascii="Times New Roman" w:hAnsi="Times New Roman" w:cs="Times New Roman"/>
          <w:sz w:val="28"/>
          <w:szCs w:val="28"/>
        </w:rPr>
        <w:t xml:space="preserve">Ung thư dạ dày là một trong số bệnh ung thư phổ biến nhất trên thế giới. Theo số liệu của cơ quan nghiên cứu ung thư quốc tế (International Agency for Research on Cancer- IARC) năm 2012, ung thư dạ dày đứng thứ 6 trong số các bệnh lý ung thư thường gặp. Hơn 70% trường hợp xảy ra ở các nước đang phát triển, 50% trường hợp gặp ở các nước Đông Á (phần lớn gặp ở Trung Quốc, Nhật Bản, Hàn Quốc). Tỷ lệ mắc chuẩn theo tuổi ở nam giới gấp 2 lần nữ giới (ở nam: 3.9-42.4; nữ: 2.2-18.3). Ung thư dạ dày đứng thứ 2 trong các nguyên nhân gây tử vong ở cả 2 giới (736000 ca/năm, chiếm 9.7%). Tỷ lệ tử vong cao nhất ở cả hai giới gặp ở khu vực Trung Âu và Đông Âu, Trung Mỹ và Nam Mỹ. Trong vòng 30 năm nay tỷ lệ mắc ung thư dạ dày có xu hướng giảm. </w:t>
      </w:r>
    </w:p>
    <w:p w:rsidR="000B212C" w:rsidRPr="000B212C" w:rsidRDefault="000B212C" w:rsidP="000B212C">
      <w:pPr>
        <w:rPr>
          <w:rFonts w:ascii="Times New Roman" w:hAnsi="Times New Roman" w:cs="Times New Roman"/>
          <w:sz w:val="28"/>
          <w:szCs w:val="28"/>
        </w:rPr>
      </w:pPr>
      <w:r w:rsidRPr="000B212C">
        <w:rPr>
          <w:rFonts w:ascii="Times New Roman" w:hAnsi="Times New Roman" w:cs="Times New Roman"/>
          <w:sz w:val="28"/>
          <w:szCs w:val="28"/>
        </w:rPr>
        <w:t xml:space="preserve">Tại Việt Nam, ung thư dạ dày đứng thứ 4 sau ung thư phổi, gan, vú (Globocan 2012). Tỷ lệ mắc chuẩn theo tuổi ở nam 24.26; nữ 10.95. Tỷ lệ mắc cũng khác nhau giữa 2 miền Nam – Bắc. </w:t>
      </w:r>
    </w:p>
    <w:p w:rsidR="000B212C" w:rsidRPr="000B212C" w:rsidRDefault="000B212C" w:rsidP="000B212C">
      <w:pPr>
        <w:rPr>
          <w:rFonts w:ascii="Times New Roman" w:hAnsi="Times New Roman" w:cs="Times New Roman"/>
          <w:sz w:val="28"/>
          <w:szCs w:val="28"/>
        </w:rPr>
      </w:pPr>
      <w:r w:rsidRPr="000B212C">
        <w:rPr>
          <w:rFonts w:ascii="Times New Roman" w:hAnsi="Times New Roman" w:cs="Times New Roman"/>
          <w:sz w:val="28"/>
          <w:szCs w:val="28"/>
        </w:rPr>
        <w:t>Nguyên nhân và một số yếu tố nguy cơ.</w:t>
      </w:r>
    </w:p>
    <w:p w:rsidR="000B212C" w:rsidRPr="000B212C" w:rsidRDefault="000B212C" w:rsidP="000B212C">
      <w:pPr>
        <w:rPr>
          <w:rFonts w:ascii="Times New Roman" w:hAnsi="Times New Roman" w:cs="Times New Roman"/>
          <w:sz w:val="28"/>
          <w:szCs w:val="28"/>
        </w:rPr>
      </w:pPr>
      <w:r w:rsidRPr="000B212C">
        <w:rPr>
          <w:rFonts w:ascii="Times New Roman" w:hAnsi="Times New Roman" w:cs="Times New Roman"/>
          <w:sz w:val="28"/>
          <w:szCs w:val="28"/>
        </w:rPr>
        <w:t>Yếu tố môi trường</w:t>
      </w:r>
    </w:p>
    <w:p w:rsidR="000B212C" w:rsidRPr="000B212C" w:rsidRDefault="000B212C" w:rsidP="000B212C">
      <w:pPr>
        <w:rPr>
          <w:rFonts w:ascii="Times New Roman" w:hAnsi="Times New Roman" w:cs="Times New Roman"/>
          <w:sz w:val="28"/>
          <w:szCs w:val="28"/>
        </w:rPr>
      </w:pPr>
      <w:r w:rsidRPr="000B212C">
        <w:rPr>
          <w:rFonts w:ascii="Times New Roman" w:hAnsi="Times New Roman" w:cs="Times New Roman"/>
          <w:sz w:val="28"/>
          <w:szCs w:val="28"/>
        </w:rPr>
        <w:t>Người ta nhận thấy những người dân di cư từ nơi có nguy cơ cao đến nơi nguy cơ thấp thì nguy cơ ung thư dạ dày cũng giảm dần. Chế độ ăn nhiều rau xanh, hoa quả tươi, chứa nhiều vitamin C có vai trò bảo vệ chống lại nguy cơ mắc ung thư dạ dày. Ngược lại chế độ ăn nhiều muối, nhiều nitrate (vd: thịt muối, thịt hun khói...) làm tăng nguy cơ mắc bệnh.</w:t>
      </w:r>
    </w:p>
    <w:p w:rsidR="000B212C" w:rsidRPr="000B212C" w:rsidRDefault="000B212C" w:rsidP="000B212C">
      <w:pPr>
        <w:rPr>
          <w:rFonts w:ascii="Times New Roman" w:hAnsi="Times New Roman" w:cs="Times New Roman"/>
          <w:sz w:val="28"/>
          <w:szCs w:val="28"/>
        </w:rPr>
      </w:pPr>
      <w:r w:rsidRPr="000B212C">
        <w:rPr>
          <w:rFonts w:ascii="Times New Roman" w:hAnsi="Times New Roman" w:cs="Times New Roman"/>
          <w:sz w:val="28"/>
          <w:szCs w:val="28"/>
        </w:rPr>
        <w:t>Vai trò của Helicobacter Pylori.</w:t>
      </w:r>
    </w:p>
    <w:p w:rsidR="000B212C" w:rsidRPr="000B212C" w:rsidRDefault="000B212C" w:rsidP="000B212C">
      <w:pPr>
        <w:rPr>
          <w:rFonts w:ascii="Times New Roman" w:hAnsi="Times New Roman" w:cs="Times New Roman"/>
          <w:sz w:val="28"/>
          <w:szCs w:val="28"/>
        </w:rPr>
      </w:pPr>
      <w:r w:rsidRPr="000B212C">
        <w:rPr>
          <w:rFonts w:ascii="Times New Roman" w:hAnsi="Times New Roman" w:cs="Times New Roman"/>
          <w:sz w:val="28"/>
          <w:szCs w:val="28"/>
        </w:rPr>
        <w:t>Helicobacter Pylori (HP) có khả năng gây tổn thương niêm mạc, từ đó gây viêm niêm mạc dạ dày kết hợp cùng với các yếu tố khác dẫn tới dị sản, loạn sản và ung thư. Nhiều nghiên cứu đã cho thấy thuốc lá có nguy cơ mắc ung thư dạ dày cao, nhất là khi đồng thời bị nhiễm HP.</w:t>
      </w:r>
    </w:p>
    <w:p w:rsidR="000B212C" w:rsidRPr="000B212C" w:rsidRDefault="000B212C" w:rsidP="000B212C">
      <w:pPr>
        <w:rPr>
          <w:rFonts w:ascii="Times New Roman" w:hAnsi="Times New Roman" w:cs="Times New Roman"/>
          <w:sz w:val="28"/>
          <w:szCs w:val="28"/>
        </w:rPr>
      </w:pPr>
      <w:r w:rsidRPr="000B212C">
        <w:rPr>
          <w:rFonts w:ascii="Times New Roman" w:hAnsi="Times New Roman" w:cs="Times New Roman"/>
          <w:sz w:val="28"/>
          <w:szCs w:val="28"/>
        </w:rPr>
        <w:t>Tiền sử bệnh lý tại dạ dày</w:t>
      </w:r>
    </w:p>
    <w:p w:rsidR="000B212C" w:rsidRPr="000B212C" w:rsidRDefault="000B212C" w:rsidP="000B212C">
      <w:pPr>
        <w:rPr>
          <w:rFonts w:ascii="Times New Roman" w:hAnsi="Times New Roman" w:cs="Times New Roman"/>
          <w:sz w:val="28"/>
          <w:szCs w:val="28"/>
        </w:rPr>
      </w:pPr>
      <w:r w:rsidRPr="000B212C">
        <w:rPr>
          <w:rFonts w:ascii="Times New Roman" w:hAnsi="Times New Roman" w:cs="Times New Roman"/>
          <w:sz w:val="28"/>
          <w:szCs w:val="28"/>
        </w:rPr>
        <w:lastRenderedPageBreak/>
        <w:t>Trong những năm gần đây nhiều tác giả đã thống kê ung thư mỏm cụt dạ dày sau cắt đoạn trong bệnh loét dạ dày chiếm tỷ lệ 0.5-17%.</w:t>
      </w:r>
    </w:p>
    <w:p w:rsidR="000B212C" w:rsidRPr="000B212C" w:rsidRDefault="000B212C" w:rsidP="000B212C">
      <w:pPr>
        <w:rPr>
          <w:rFonts w:ascii="Times New Roman" w:hAnsi="Times New Roman" w:cs="Times New Roman"/>
          <w:sz w:val="28"/>
          <w:szCs w:val="28"/>
        </w:rPr>
      </w:pPr>
      <w:r w:rsidRPr="000B212C">
        <w:rPr>
          <w:rFonts w:ascii="Times New Roman" w:hAnsi="Times New Roman" w:cs="Times New Roman"/>
          <w:sz w:val="28"/>
          <w:szCs w:val="28"/>
        </w:rPr>
        <w:t>Một số bệnh lý được coi là nguy cơ cao gây ung thư dạ dày là viêm teo dạ dày, vô toan, thiếu máu ác tính Biermer, dị sản ruột, u tuyến dạ dày (polyp có kích thước trên 2cm). Đặc biệt dị sản ruột và loạn sản có khả năng ác tính hóa cao, dị sản ruột có thể coi là tiền ung thư dạ dày.</w:t>
      </w:r>
    </w:p>
    <w:p w:rsidR="000B212C" w:rsidRPr="000B212C" w:rsidRDefault="000B212C" w:rsidP="000B212C">
      <w:pPr>
        <w:rPr>
          <w:rFonts w:ascii="Times New Roman" w:hAnsi="Times New Roman" w:cs="Times New Roman"/>
          <w:sz w:val="28"/>
          <w:szCs w:val="28"/>
        </w:rPr>
      </w:pPr>
      <w:r w:rsidRPr="000B212C">
        <w:rPr>
          <w:rFonts w:ascii="Times New Roman" w:hAnsi="Times New Roman" w:cs="Times New Roman"/>
          <w:sz w:val="28"/>
          <w:szCs w:val="28"/>
        </w:rPr>
        <w:t>Các yếu tố khác</w:t>
      </w:r>
    </w:p>
    <w:p w:rsidR="000B212C" w:rsidRPr="000B212C" w:rsidRDefault="000B212C" w:rsidP="000B212C">
      <w:pPr>
        <w:rPr>
          <w:rFonts w:ascii="Times New Roman" w:hAnsi="Times New Roman" w:cs="Times New Roman"/>
          <w:sz w:val="28"/>
          <w:szCs w:val="28"/>
        </w:rPr>
      </w:pPr>
      <w:r w:rsidRPr="000B212C">
        <w:rPr>
          <w:rFonts w:ascii="Times New Roman" w:hAnsi="Times New Roman" w:cs="Times New Roman"/>
          <w:sz w:val="28"/>
          <w:szCs w:val="28"/>
        </w:rPr>
        <w:t>Nguy cơ ung thư dạ dày ở những người có tiền sử trong gia đình có người bị ung thư dạ dày là 1,33 lần so với người bình thường. Sự tăng cân của cơ thể cũng là một yếu tố nguy cơ liên quan đến ung thư tâm vị. Người có nhóm máu A có liên quan đến tăng tỷ lệ mắc ung thư dạ dày.</w:t>
      </w:r>
    </w:p>
    <w:p w:rsidR="000B212C" w:rsidRPr="000B212C" w:rsidRDefault="000B212C" w:rsidP="000B212C">
      <w:pPr>
        <w:rPr>
          <w:rFonts w:ascii="Times New Roman" w:hAnsi="Times New Roman" w:cs="Times New Roman"/>
          <w:sz w:val="28"/>
          <w:szCs w:val="28"/>
        </w:rPr>
      </w:pPr>
      <w:r w:rsidRPr="000B212C">
        <w:rPr>
          <w:rFonts w:ascii="Times New Roman" w:hAnsi="Times New Roman" w:cs="Times New Roman"/>
          <w:sz w:val="28"/>
          <w:szCs w:val="28"/>
        </w:rPr>
        <w:t xml:space="preserve">Ước tính ung thư daD có tính chất gia đình chiếm khoảng 1-15% trong tổng số mắc ung thư daD. Một số nghiên cứu gần đây phát hiện đột biến gen CDH1 có liên quan đến ung thư daD thể lan toả. </w:t>
      </w:r>
    </w:p>
    <w:p w:rsidR="000B212C" w:rsidRPr="000B212C" w:rsidRDefault="000B212C" w:rsidP="000B212C">
      <w:pPr>
        <w:rPr>
          <w:rFonts w:ascii="Times New Roman" w:hAnsi="Times New Roman" w:cs="Times New Roman"/>
          <w:sz w:val="28"/>
          <w:szCs w:val="28"/>
        </w:rPr>
      </w:pPr>
      <w:r w:rsidRPr="000B212C">
        <w:rPr>
          <w:rFonts w:ascii="Times New Roman" w:hAnsi="Times New Roman" w:cs="Times New Roman"/>
          <w:sz w:val="28"/>
          <w:szCs w:val="28"/>
        </w:rPr>
        <w:t>Sinh bệnh học</w:t>
      </w:r>
    </w:p>
    <w:p w:rsidR="000B212C" w:rsidRPr="000B212C" w:rsidRDefault="000B212C" w:rsidP="000B212C">
      <w:pPr>
        <w:rPr>
          <w:rFonts w:ascii="Times New Roman" w:hAnsi="Times New Roman" w:cs="Times New Roman"/>
          <w:sz w:val="28"/>
          <w:szCs w:val="28"/>
        </w:rPr>
      </w:pPr>
      <w:r w:rsidRPr="000B212C">
        <w:rPr>
          <w:rFonts w:ascii="Times New Roman" w:hAnsi="Times New Roman" w:cs="Times New Roman"/>
          <w:sz w:val="28"/>
          <w:szCs w:val="28"/>
        </w:rPr>
        <w:t>Theo phân loại của Laurén, ung thư dạ dày được chia thành 2 type là type ruột (intestinal type) và type lan tỏa (diffuse type) dựa trên đặc điểm và mô bệnh học của khối u. Hai loại này có khác biệt về sinh bệnh học, dịch tễ, di truyền và nguyên nhân.</w:t>
      </w:r>
    </w:p>
    <w:p w:rsidR="000B212C" w:rsidRPr="000B212C" w:rsidRDefault="000B212C" w:rsidP="000B212C">
      <w:pPr>
        <w:rPr>
          <w:rFonts w:ascii="Times New Roman" w:hAnsi="Times New Roman" w:cs="Times New Roman"/>
          <w:sz w:val="28"/>
          <w:szCs w:val="28"/>
        </w:rPr>
      </w:pPr>
      <w:r w:rsidRPr="000B212C">
        <w:rPr>
          <w:rFonts w:ascii="Times New Roman" w:hAnsi="Times New Roman" w:cs="Times New Roman"/>
          <w:sz w:val="28"/>
          <w:szCs w:val="28"/>
        </w:rPr>
        <w:t>Type ruột</w:t>
      </w:r>
      <w:r w:rsidRPr="000B212C">
        <w:rPr>
          <w:rFonts w:ascii="Times New Roman" w:hAnsi="Times New Roman" w:cs="Times New Roman"/>
          <w:sz w:val="28"/>
          <w:szCs w:val="28"/>
        </w:rPr>
        <w:tab/>
        <w:t>Type lan tỏa</w:t>
      </w:r>
    </w:p>
    <w:p w:rsidR="000B212C" w:rsidRPr="000B212C" w:rsidRDefault="000B212C" w:rsidP="000B212C">
      <w:pPr>
        <w:rPr>
          <w:rFonts w:ascii="Times New Roman" w:hAnsi="Times New Roman" w:cs="Times New Roman"/>
          <w:sz w:val="28"/>
          <w:szCs w:val="28"/>
        </w:rPr>
      </w:pPr>
      <w:r w:rsidRPr="000B212C">
        <w:rPr>
          <w:rFonts w:ascii="Times New Roman" w:hAnsi="Times New Roman" w:cs="Times New Roman"/>
          <w:sz w:val="28"/>
          <w:szCs w:val="28"/>
        </w:rPr>
        <w:t xml:space="preserve">TB gắn kết nhau, sắp xếp thành ống tuyến </w:t>
      </w:r>
    </w:p>
    <w:p w:rsidR="000B212C" w:rsidRPr="000B212C" w:rsidRDefault="000B212C" w:rsidP="000B212C">
      <w:pPr>
        <w:rPr>
          <w:rFonts w:ascii="Times New Roman" w:hAnsi="Times New Roman" w:cs="Times New Roman"/>
          <w:sz w:val="28"/>
          <w:szCs w:val="28"/>
        </w:rPr>
      </w:pPr>
      <w:r w:rsidRPr="000B212C">
        <w:rPr>
          <w:rFonts w:ascii="Times New Roman" w:hAnsi="Times New Roman" w:cs="Times New Roman"/>
          <w:sz w:val="28"/>
          <w:szCs w:val="28"/>
        </w:rPr>
        <w:t xml:space="preserve">Liên quan: HP, thói quen ăn uống, môi trường </w:t>
      </w:r>
    </w:p>
    <w:p w:rsidR="000B212C" w:rsidRPr="000B212C" w:rsidRDefault="000B212C" w:rsidP="000B212C">
      <w:pPr>
        <w:rPr>
          <w:rFonts w:ascii="Times New Roman" w:hAnsi="Times New Roman" w:cs="Times New Roman"/>
          <w:sz w:val="28"/>
          <w:szCs w:val="28"/>
        </w:rPr>
      </w:pPr>
      <w:r w:rsidRPr="000B212C">
        <w:rPr>
          <w:rFonts w:ascii="Times New Roman" w:hAnsi="Times New Roman" w:cs="Times New Roman"/>
          <w:sz w:val="28"/>
          <w:szCs w:val="28"/>
        </w:rPr>
        <w:t>Trải qua nhiều giai đoạn: dị sản, loạn sản…à ung thư</w:t>
      </w:r>
      <w:r w:rsidRPr="000B212C">
        <w:rPr>
          <w:rFonts w:ascii="Times New Roman" w:hAnsi="Times New Roman" w:cs="Times New Roman"/>
          <w:sz w:val="28"/>
          <w:szCs w:val="28"/>
        </w:rPr>
        <w:tab/>
        <w:t xml:space="preserve">TB u thiếu sự gắn kết, ko tạo ống tuyến, xâm lấn mạnh </w:t>
      </w:r>
    </w:p>
    <w:p w:rsidR="000B212C" w:rsidRPr="000B212C" w:rsidRDefault="000B212C" w:rsidP="000B212C">
      <w:pPr>
        <w:rPr>
          <w:rFonts w:ascii="Times New Roman" w:hAnsi="Times New Roman" w:cs="Times New Roman"/>
          <w:sz w:val="28"/>
          <w:szCs w:val="28"/>
        </w:rPr>
      </w:pPr>
      <w:r w:rsidRPr="000B212C">
        <w:rPr>
          <w:rFonts w:ascii="Times New Roman" w:hAnsi="Times New Roman" w:cs="Times New Roman"/>
          <w:sz w:val="28"/>
          <w:szCs w:val="28"/>
        </w:rPr>
        <w:t>Liên quan: di truyền (gene CDH1)</w:t>
      </w:r>
    </w:p>
    <w:p w:rsidR="000B212C" w:rsidRPr="000B212C" w:rsidRDefault="000B212C" w:rsidP="000B212C">
      <w:pPr>
        <w:rPr>
          <w:rFonts w:ascii="Times New Roman" w:hAnsi="Times New Roman" w:cs="Times New Roman"/>
          <w:sz w:val="28"/>
          <w:szCs w:val="28"/>
        </w:rPr>
      </w:pPr>
      <w:r w:rsidRPr="000B212C">
        <w:rPr>
          <w:rFonts w:ascii="Times New Roman" w:hAnsi="Times New Roman" w:cs="Times New Roman"/>
          <w:sz w:val="28"/>
          <w:szCs w:val="28"/>
        </w:rPr>
        <w:t>Không rõ gđ tiền K</w:t>
      </w:r>
    </w:p>
    <w:p w:rsidR="000B212C" w:rsidRPr="000B212C" w:rsidRDefault="000B212C" w:rsidP="000B212C">
      <w:pPr>
        <w:rPr>
          <w:rFonts w:ascii="Times New Roman" w:hAnsi="Times New Roman" w:cs="Times New Roman"/>
          <w:sz w:val="28"/>
          <w:szCs w:val="28"/>
        </w:rPr>
      </w:pPr>
    </w:p>
    <w:p w:rsidR="000B212C" w:rsidRPr="000B212C" w:rsidRDefault="000B212C" w:rsidP="000B212C">
      <w:pPr>
        <w:rPr>
          <w:rFonts w:ascii="Times New Roman" w:hAnsi="Times New Roman" w:cs="Times New Roman"/>
          <w:sz w:val="28"/>
          <w:szCs w:val="28"/>
        </w:rPr>
      </w:pPr>
      <w:r w:rsidRPr="000B212C">
        <w:rPr>
          <w:rFonts w:ascii="Times New Roman" w:hAnsi="Times New Roman" w:cs="Times New Roman"/>
          <w:sz w:val="28"/>
          <w:szCs w:val="28"/>
        </w:rPr>
        <w:lastRenderedPageBreak/>
        <w:t>LÂM SÀNG</w:t>
      </w:r>
    </w:p>
    <w:p w:rsidR="000B212C" w:rsidRPr="000B212C" w:rsidRDefault="000B212C" w:rsidP="000B212C">
      <w:pPr>
        <w:rPr>
          <w:rFonts w:ascii="Times New Roman" w:hAnsi="Times New Roman" w:cs="Times New Roman"/>
          <w:sz w:val="28"/>
          <w:szCs w:val="28"/>
        </w:rPr>
      </w:pPr>
      <w:r w:rsidRPr="000B212C">
        <w:rPr>
          <w:rFonts w:ascii="Times New Roman" w:hAnsi="Times New Roman" w:cs="Times New Roman"/>
          <w:sz w:val="28"/>
          <w:szCs w:val="28"/>
        </w:rPr>
        <w:t>Triệu chứng lâm sàng của ung thư daD thường không đặc hiệu, dễ nhầm với các triệu chứng của bệnh lành tính. Khi triệu chứng lâm sàng điển hình thường bệnh đã ở giai đoạn muộn.</w:t>
      </w:r>
    </w:p>
    <w:p w:rsidR="000B212C" w:rsidRPr="000B212C" w:rsidRDefault="000B212C" w:rsidP="000B212C">
      <w:pPr>
        <w:rPr>
          <w:rFonts w:ascii="Times New Roman" w:hAnsi="Times New Roman" w:cs="Times New Roman"/>
          <w:sz w:val="28"/>
          <w:szCs w:val="28"/>
        </w:rPr>
      </w:pPr>
      <w:r w:rsidRPr="000B212C">
        <w:rPr>
          <w:rFonts w:ascii="Times New Roman" w:hAnsi="Times New Roman" w:cs="Times New Roman"/>
          <w:sz w:val="28"/>
          <w:szCs w:val="28"/>
        </w:rPr>
        <w:t>Giai đoạn sớm có thể gặp các triệu chứng không đặc hiệu:</w:t>
      </w:r>
    </w:p>
    <w:p w:rsidR="000B212C" w:rsidRPr="000B212C" w:rsidRDefault="000B212C" w:rsidP="000B212C">
      <w:pPr>
        <w:rPr>
          <w:rFonts w:ascii="Times New Roman" w:hAnsi="Times New Roman" w:cs="Times New Roman"/>
          <w:sz w:val="28"/>
          <w:szCs w:val="28"/>
        </w:rPr>
      </w:pPr>
      <w:r w:rsidRPr="000B212C">
        <w:rPr>
          <w:rFonts w:ascii="Times New Roman" w:hAnsi="Times New Roman" w:cs="Times New Roman"/>
          <w:sz w:val="28"/>
          <w:szCs w:val="28"/>
        </w:rPr>
        <w:t>Không có cảm giác ăn ngon miệng, chán ăn</w:t>
      </w:r>
    </w:p>
    <w:p w:rsidR="000B212C" w:rsidRPr="000B212C" w:rsidRDefault="000B212C" w:rsidP="000B212C">
      <w:pPr>
        <w:rPr>
          <w:rFonts w:ascii="Times New Roman" w:hAnsi="Times New Roman" w:cs="Times New Roman"/>
          <w:sz w:val="28"/>
          <w:szCs w:val="28"/>
        </w:rPr>
      </w:pPr>
      <w:r w:rsidRPr="000B212C">
        <w:rPr>
          <w:rFonts w:ascii="Times New Roman" w:hAnsi="Times New Roman" w:cs="Times New Roman"/>
          <w:sz w:val="28"/>
          <w:szCs w:val="28"/>
        </w:rPr>
        <w:t>Đầy hơi, ậm ạch, khó tiêu</w:t>
      </w:r>
    </w:p>
    <w:p w:rsidR="000B212C" w:rsidRPr="000B212C" w:rsidRDefault="000B212C" w:rsidP="000B212C">
      <w:pPr>
        <w:rPr>
          <w:rFonts w:ascii="Times New Roman" w:hAnsi="Times New Roman" w:cs="Times New Roman"/>
          <w:sz w:val="28"/>
          <w:szCs w:val="28"/>
        </w:rPr>
      </w:pPr>
      <w:r w:rsidRPr="000B212C">
        <w:rPr>
          <w:rFonts w:ascii="Times New Roman" w:hAnsi="Times New Roman" w:cs="Times New Roman"/>
          <w:sz w:val="28"/>
          <w:szCs w:val="28"/>
        </w:rPr>
        <w:t>Đau thượng vị ở nhiều mức độ khác nhau (thoảng qua hoặc liên lục, có hoặc không có liên quan đến bữa ăn).</w:t>
      </w:r>
    </w:p>
    <w:p w:rsidR="000B212C" w:rsidRPr="000B212C" w:rsidRDefault="000B212C" w:rsidP="000B212C">
      <w:pPr>
        <w:rPr>
          <w:rFonts w:ascii="Times New Roman" w:hAnsi="Times New Roman" w:cs="Times New Roman"/>
          <w:sz w:val="28"/>
          <w:szCs w:val="28"/>
        </w:rPr>
      </w:pPr>
      <w:r w:rsidRPr="000B212C">
        <w:rPr>
          <w:rFonts w:ascii="Times New Roman" w:hAnsi="Times New Roman" w:cs="Times New Roman"/>
          <w:sz w:val="28"/>
          <w:szCs w:val="28"/>
        </w:rPr>
        <w:t>Nôn và buồn nôn.</w:t>
      </w:r>
    </w:p>
    <w:p w:rsidR="000B212C" w:rsidRPr="000B212C" w:rsidRDefault="000B212C" w:rsidP="000B212C">
      <w:pPr>
        <w:rPr>
          <w:rFonts w:ascii="Times New Roman" w:hAnsi="Times New Roman" w:cs="Times New Roman"/>
          <w:sz w:val="28"/>
          <w:szCs w:val="28"/>
        </w:rPr>
      </w:pPr>
      <w:r w:rsidRPr="000B212C">
        <w:rPr>
          <w:rFonts w:ascii="Times New Roman" w:hAnsi="Times New Roman" w:cs="Times New Roman"/>
          <w:sz w:val="28"/>
          <w:szCs w:val="28"/>
        </w:rPr>
        <w:t>Gầy sút nhanh</w:t>
      </w:r>
    </w:p>
    <w:p w:rsidR="000B212C" w:rsidRPr="000B212C" w:rsidRDefault="000B212C" w:rsidP="000B212C">
      <w:pPr>
        <w:rPr>
          <w:rFonts w:ascii="Times New Roman" w:hAnsi="Times New Roman" w:cs="Times New Roman"/>
          <w:sz w:val="28"/>
          <w:szCs w:val="28"/>
        </w:rPr>
      </w:pPr>
      <w:r w:rsidRPr="000B212C">
        <w:rPr>
          <w:rFonts w:ascii="Times New Roman" w:hAnsi="Times New Roman" w:cs="Times New Roman"/>
          <w:sz w:val="28"/>
          <w:szCs w:val="28"/>
        </w:rPr>
        <w:t>Thiếu máu: da xanh, niêm mạc nhợt</w:t>
      </w:r>
    </w:p>
    <w:p w:rsidR="000B212C" w:rsidRPr="000B212C" w:rsidRDefault="000B212C" w:rsidP="000B212C">
      <w:pPr>
        <w:rPr>
          <w:rFonts w:ascii="Times New Roman" w:hAnsi="Times New Roman" w:cs="Times New Roman"/>
          <w:sz w:val="28"/>
          <w:szCs w:val="28"/>
        </w:rPr>
      </w:pPr>
      <w:r w:rsidRPr="000B212C">
        <w:rPr>
          <w:rFonts w:ascii="Times New Roman" w:hAnsi="Times New Roman" w:cs="Times New Roman"/>
          <w:sz w:val="28"/>
          <w:szCs w:val="28"/>
        </w:rPr>
        <w:t>Mệt mỏi</w:t>
      </w:r>
    </w:p>
    <w:p w:rsidR="000B212C" w:rsidRPr="000B212C" w:rsidRDefault="000B212C" w:rsidP="000B212C">
      <w:pPr>
        <w:rPr>
          <w:rFonts w:ascii="Times New Roman" w:hAnsi="Times New Roman" w:cs="Times New Roman"/>
          <w:sz w:val="28"/>
          <w:szCs w:val="28"/>
        </w:rPr>
      </w:pPr>
      <w:r w:rsidRPr="000B212C">
        <w:rPr>
          <w:rFonts w:ascii="Times New Roman" w:hAnsi="Times New Roman" w:cs="Times New Roman"/>
          <w:sz w:val="28"/>
          <w:szCs w:val="28"/>
        </w:rPr>
        <w:t>Giai đoạn muộn hơn có thể khám phát hiện các triệu chứng:</w:t>
      </w:r>
    </w:p>
    <w:p w:rsidR="000B212C" w:rsidRPr="000B212C" w:rsidRDefault="000B212C" w:rsidP="000B212C">
      <w:pPr>
        <w:rPr>
          <w:rFonts w:ascii="Times New Roman" w:hAnsi="Times New Roman" w:cs="Times New Roman"/>
          <w:sz w:val="28"/>
          <w:szCs w:val="28"/>
        </w:rPr>
      </w:pPr>
      <w:r w:rsidRPr="000B212C">
        <w:rPr>
          <w:rFonts w:ascii="Times New Roman" w:hAnsi="Times New Roman" w:cs="Times New Roman"/>
          <w:sz w:val="28"/>
          <w:szCs w:val="28"/>
        </w:rPr>
        <w:t>Thể trạng suy kiệt</w:t>
      </w:r>
    </w:p>
    <w:p w:rsidR="000B212C" w:rsidRPr="000B212C" w:rsidRDefault="000B212C" w:rsidP="000B212C">
      <w:pPr>
        <w:rPr>
          <w:rFonts w:ascii="Times New Roman" w:hAnsi="Times New Roman" w:cs="Times New Roman"/>
          <w:sz w:val="28"/>
          <w:szCs w:val="28"/>
        </w:rPr>
      </w:pPr>
      <w:r w:rsidRPr="000B212C">
        <w:rPr>
          <w:rFonts w:ascii="Times New Roman" w:hAnsi="Times New Roman" w:cs="Times New Roman"/>
          <w:sz w:val="28"/>
          <w:szCs w:val="28"/>
        </w:rPr>
        <w:t>Khối u bụng</w:t>
      </w:r>
    </w:p>
    <w:p w:rsidR="000B212C" w:rsidRPr="000B212C" w:rsidRDefault="000B212C" w:rsidP="000B212C">
      <w:pPr>
        <w:rPr>
          <w:rFonts w:ascii="Times New Roman" w:hAnsi="Times New Roman" w:cs="Times New Roman"/>
          <w:sz w:val="28"/>
          <w:szCs w:val="28"/>
        </w:rPr>
      </w:pPr>
      <w:r w:rsidRPr="000B212C">
        <w:rPr>
          <w:rFonts w:ascii="Times New Roman" w:hAnsi="Times New Roman" w:cs="Times New Roman"/>
          <w:sz w:val="28"/>
          <w:szCs w:val="28"/>
        </w:rPr>
        <w:t xml:space="preserve">Hẹp môn vị </w:t>
      </w:r>
    </w:p>
    <w:p w:rsidR="000B212C" w:rsidRPr="000B212C" w:rsidRDefault="000B212C" w:rsidP="000B212C">
      <w:pPr>
        <w:rPr>
          <w:rFonts w:ascii="Times New Roman" w:hAnsi="Times New Roman" w:cs="Times New Roman"/>
          <w:sz w:val="28"/>
          <w:szCs w:val="28"/>
        </w:rPr>
      </w:pPr>
      <w:r w:rsidRPr="000B212C">
        <w:rPr>
          <w:rFonts w:ascii="Times New Roman" w:hAnsi="Times New Roman" w:cs="Times New Roman"/>
          <w:sz w:val="28"/>
          <w:szCs w:val="28"/>
        </w:rPr>
        <w:t>Thủng dạ dày</w:t>
      </w:r>
    </w:p>
    <w:p w:rsidR="000B212C" w:rsidRPr="000B212C" w:rsidRDefault="000B212C" w:rsidP="000B212C">
      <w:pPr>
        <w:rPr>
          <w:rFonts w:ascii="Times New Roman" w:hAnsi="Times New Roman" w:cs="Times New Roman"/>
          <w:sz w:val="28"/>
          <w:szCs w:val="28"/>
        </w:rPr>
      </w:pPr>
      <w:r w:rsidRPr="000B212C">
        <w:rPr>
          <w:rFonts w:ascii="Times New Roman" w:hAnsi="Times New Roman" w:cs="Times New Roman"/>
          <w:sz w:val="28"/>
          <w:szCs w:val="28"/>
        </w:rPr>
        <w:t>Xuất huyết tiêu hóa</w:t>
      </w:r>
    </w:p>
    <w:p w:rsidR="000B212C" w:rsidRPr="000B212C" w:rsidRDefault="000B212C" w:rsidP="000B212C">
      <w:pPr>
        <w:rPr>
          <w:rFonts w:ascii="Times New Roman" w:hAnsi="Times New Roman" w:cs="Times New Roman"/>
          <w:sz w:val="28"/>
          <w:szCs w:val="28"/>
        </w:rPr>
      </w:pPr>
      <w:r w:rsidRPr="000B212C">
        <w:rPr>
          <w:rFonts w:ascii="Times New Roman" w:hAnsi="Times New Roman" w:cs="Times New Roman"/>
          <w:sz w:val="28"/>
          <w:szCs w:val="28"/>
        </w:rPr>
        <w:t>Các triệu chứng di căn xa: hạch thượng đòn trái, cổ chướng, khối u buồng trứng....</w:t>
      </w:r>
      <w:bookmarkStart w:id="0" w:name="_GoBack"/>
      <w:bookmarkEnd w:id="0"/>
    </w:p>
    <w:p w:rsidR="000B212C" w:rsidRPr="000B212C" w:rsidRDefault="000B212C" w:rsidP="000B212C">
      <w:pPr>
        <w:rPr>
          <w:rFonts w:ascii="Times New Roman" w:hAnsi="Times New Roman" w:cs="Times New Roman"/>
          <w:sz w:val="28"/>
          <w:szCs w:val="28"/>
        </w:rPr>
      </w:pPr>
      <w:r w:rsidRPr="000B212C">
        <w:rPr>
          <w:rFonts w:ascii="Times New Roman" w:hAnsi="Times New Roman" w:cs="Times New Roman"/>
          <w:sz w:val="28"/>
          <w:szCs w:val="28"/>
        </w:rPr>
        <w:t>CẬN LÂM SÀNG</w:t>
      </w:r>
    </w:p>
    <w:p w:rsidR="000B212C" w:rsidRPr="000B212C" w:rsidRDefault="000B212C" w:rsidP="000B212C">
      <w:pPr>
        <w:rPr>
          <w:rFonts w:ascii="Times New Roman" w:hAnsi="Times New Roman" w:cs="Times New Roman"/>
          <w:sz w:val="28"/>
          <w:szCs w:val="28"/>
        </w:rPr>
      </w:pPr>
      <w:r w:rsidRPr="000B212C">
        <w:rPr>
          <w:rFonts w:ascii="Times New Roman" w:hAnsi="Times New Roman" w:cs="Times New Roman"/>
          <w:sz w:val="28"/>
          <w:szCs w:val="28"/>
        </w:rPr>
        <w:t>Chụp X-quang dạ dày có thuốc cản quang</w:t>
      </w:r>
    </w:p>
    <w:p w:rsidR="000B212C" w:rsidRPr="000B212C" w:rsidRDefault="000B212C" w:rsidP="000B212C">
      <w:pPr>
        <w:rPr>
          <w:rFonts w:ascii="Times New Roman" w:hAnsi="Times New Roman" w:cs="Times New Roman"/>
          <w:sz w:val="28"/>
          <w:szCs w:val="28"/>
        </w:rPr>
      </w:pPr>
      <w:r w:rsidRPr="000B212C">
        <w:rPr>
          <w:rFonts w:ascii="Times New Roman" w:hAnsi="Times New Roman" w:cs="Times New Roman"/>
          <w:sz w:val="28"/>
          <w:szCs w:val="28"/>
        </w:rPr>
        <w:t xml:space="preserve">Đây là phương pháp kinh điển chẩn đoán ung thư dạ dày. Tổn thương dạ dày sẽ tồn tại thường xuyên trên các phim chụp dạ dày hàng loạt. Hình ảnh X-quang điển </w:t>
      </w:r>
      <w:r w:rsidRPr="000B212C">
        <w:rPr>
          <w:rFonts w:ascii="Times New Roman" w:hAnsi="Times New Roman" w:cs="Times New Roman"/>
          <w:sz w:val="28"/>
          <w:szCs w:val="28"/>
        </w:rPr>
        <w:lastRenderedPageBreak/>
        <w:t>hình của ung thư dạ dày là: hình khuyết, hình cắt cụt tương ứng với thể sùi; hình thấu kính tương ứng với thể loét; hình đám cứng, mất nhu động tương ứng với thể thâm nhiễm.</w:t>
      </w:r>
    </w:p>
    <w:p w:rsidR="000B212C" w:rsidRPr="000B212C" w:rsidRDefault="000B212C" w:rsidP="000B212C">
      <w:pPr>
        <w:rPr>
          <w:rFonts w:ascii="Times New Roman" w:hAnsi="Times New Roman" w:cs="Times New Roman"/>
          <w:sz w:val="28"/>
          <w:szCs w:val="28"/>
        </w:rPr>
      </w:pPr>
      <w:r w:rsidRPr="000B212C">
        <w:rPr>
          <w:rFonts w:ascii="Times New Roman" w:hAnsi="Times New Roman" w:cs="Times New Roman"/>
          <w:sz w:val="28"/>
          <w:szCs w:val="28"/>
        </w:rPr>
        <w:t>Chụp đối quang kép có thể phát hiện các tổn thương dạ dày sớm hơn so với phim chụp dạ dày thông thường. Ngày nay, X-quang dạ dày đã được thay thế bằng nội soi dạ dày chẩn đoán.</w:t>
      </w:r>
    </w:p>
    <w:p w:rsidR="000B212C" w:rsidRPr="000B212C" w:rsidRDefault="000B212C" w:rsidP="000B212C">
      <w:pPr>
        <w:rPr>
          <w:rFonts w:ascii="Times New Roman" w:hAnsi="Times New Roman" w:cs="Times New Roman"/>
          <w:sz w:val="28"/>
          <w:szCs w:val="28"/>
        </w:rPr>
      </w:pPr>
      <w:r w:rsidRPr="000B212C">
        <w:rPr>
          <w:rFonts w:ascii="Times New Roman" w:hAnsi="Times New Roman" w:cs="Times New Roman"/>
          <w:sz w:val="28"/>
          <w:szCs w:val="28"/>
        </w:rPr>
        <w:t>Nội soi dạ dày</w:t>
      </w:r>
    </w:p>
    <w:p w:rsidR="000B212C" w:rsidRPr="000B212C" w:rsidRDefault="000B212C" w:rsidP="000B212C">
      <w:pPr>
        <w:rPr>
          <w:rFonts w:ascii="Times New Roman" w:hAnsi="Times New Roman" w:cs="Times New Roman"/>
          <w:sz w:val="28"/>
          <w:szCs w:val="28"/>
        </w:rPr>
      </w:pPr>
      <w:r w:rsidRPr="000B212C">
        <w:rPr>
          <w:rFonts w:ascii="Times New Roman" w:hAnsi="Times New Roman" w:cs="Times New Roman"/>
          <w:sz w:val="28"/>
          <w:szCs w:val="28"/>
        </w:rPr>
        <w:t>Chẩn đoán ung thư dạ dày được khẳng định qua nội soi. Nội soi cho phép biết được vị trí tổn thương, các hình ảnh đại thể qua nội soi như thể sùi, thể loét, thể thâm nhiễm, thể loét - thâm nhiễm hoặc thể xơ đét.</w:t>
      </w:r>
    </w:p>
    <w:p w:rsidR="000B212C" w:rsidRPr="000B212C" w:rsidRDefault="000B212C" w:rsidP="000B212C">
      <w:pPr>
        <w:rPr>
          <w:rFonts w:ascii="Times New Roman" w:hAnsi="Times New Roman" w:cs="Times New Roman"/>
          <w:sz w:val="28"/>
          <w:szCs w:val="28"/>
        </w:rPr>
      </w:pPr>
      <w:r w:rsidRPr="000B212C">
        <w:rPr>
          <w:rFonts w:ascii="Times New Roman" w:hAnsi="Times New Roman" w:cs="Times New Roman"/>
          <w:sz w:val="28"/>
          <w:szCs w:val="28"/>
        </w:rPr>
        <w:t>Qua nội soi sinh thiết tổn thương để có kết quả mô bệnh học.</w:t>
      </w:r>
    </w:p>
    <w:p w:rsidR="000B212C" w:rsidRPr="000B212C" w:rsidRDefault="000B212C" w:rsidP="000B212C">
      <w:pPr>
        <w:rPr>
          <w:rFonts w:ascii="Times New Roman" w:hAnsi="Times New Roman" w:cs="Times New Roman"/>
          <w:sz w:val="28"/>
          <w:szCs w:val="28"/>
        </w:rPr>
      </w:pPr>
      <w:r w:rsidRPr="000B212C">
        <w:rPr>
          <w:rFonts w:ascii="Times New Roman" w:hAnsi="Times New Roman" w:cs="Times New Roman"/>
          <w:sz w:val="28"/>
          <w:szCs w:val="28"/>
        </w:rPr>
        <w:t>Siêu âm nội soi</w:t>
      </w:r>
    </w:p>
    <w:p w:rsidR="000B212C" w:rsidRPr="000B212C" w:rsidRDefault="000B212C" w:rsidP="000B212C">
      <w:pPr>
        <w:rPr>
          <w:rFonts w:ascii="Times New Roman" w:hAnsi="Times New Roman" w:cs="Times New Roman"/>
          <w:sz w:val="28"/>
          <w:szCs w:val="28"/>
        </w:rPr>
      </w:pPr>
      <w:r w:rsidRPr="000B212C">
        <w:rPr>
          <w:rFonts w:ascii="Times New Roman" w:hAnsi="Times New Roman" w:cs="Times New Roman"/>
          <w:sz w:val="28"/>
          <w:szCs w:val="28"/>
        </w:rPr>
        <w:t>Là phương pháp chẩn đoán kết hợp nội soi tiêu hóa và siêu âm đầu dò có tần số cao (7.5-12MHz) cho phép quan sát hình ảnh các lớp của thành ống tiêu hóa, các hạch lân cận và tổ chức xung quanh. Do đó xác định được mức độ xâm lấn của các tổn thương ung thư dạ dày.</w:t>
      </w:r>
    </w:p>
    <w:p w:rsidR="000B212C" w:rsidRPr="000B212C" w:rsidRDefault="000B212C" w:rsidP="000B212C">
      <w:pPr>
        <w:rPr>
          <w:rFonts w:ascii="Times New Roman" w:hAnsi="Times New Roman" w:cs="Times New Roman"/>
          <w:sz w:val="28"/>
          <w:szCs w:val="28"/>
        </w:rPr>
      </w:pPr>
      <w:r w:rsidRPr="000B212C">
        <w:rPr>
          <w:rFonts w:ascii="Times New Roman" w:hAnsi="Times New Roman" w:cs="Times New Roman"/>
          <w:sz w:val="28"/>
          <w:szCs w:val="28"/>
        </w:rPr>
        <w:t>Chụp CT Scanner:  phương pháp này có thể phát hiện khối u tại dạ dày, đánh giá mức độ xâm lấn trước mổ và phát hiện di căn</w:t>
      </w:r>
    </w:p>
    <w:p w:rsidR="000B212C" w:rsidRPr="000B212C" w:rsidRDefault="000B212C" w:rsidP="000B212C">
      <w:pPr>
        <w:rPr>
          <w:rFonts w:ascii="Times New Roman" w:hAnsi="Times New Roman" w:cs="Times New Roman"/>
          <w:sz w:val="28"/>
          <w:szCs w:val="28"/>
        </w:rPr>
      </w:pPr>
      <w:r w:rsidRPr="000B212C">
        <w:rPr>
          <w:rFonts w:ascii="Times New Roman" w:hAnsi="Times New Roman" w:cs="Times New Roman"/>
          <w:sz w:val="28"/>
          <w:szCs w:val="28"/>
        </w:rPr>
        <w:t>Siêu âm ổ bụng: phát hiện các tổn thương di căn hạch và tạng khác</w:t>
      </w:r>
    </w:p>
    <w:p w:rsidR="000B212C" w:rsidRPr="000B212C" w:rsidRDefault="000B212C" w:rsidP="000B212C">
      <w:pPr>
        <w:rPr>
          <w:rFonts w:ascii="Times New Roman" w:hAnsi="Times New Roman" w:cs="Times New Roman"/>
          <w:sz w:val="28"/>
          <w:szCs w:val="28"/>
        </w:rPr>
      </w:pPr>
      <w:r w:rsidRPr="000B212C">
        <w:rPr>
          <w:rFonts w:ascii="Times New Roman" w:hAnsi="Times New Roman" w:cs="Times New Roman"/>
          <w:sz w:val="28"/>
          <w:szCs w:val="28"/>
        </w:rPr>
        <w:t>Nội soi ổ bụng: phương pháp này  giúp xác định thương tổn tại dạ dày, sự xâm lấn vào các cơ quan khác, di căn hạch và tạng khác... Trong một số trường hợp giúp tránh mở bụng thăm dò.</w:t>
      </w:r>
    </w:p>
    <w:p w:rsidR="000B212C" w:rsidRPr="000B212C" w:rsidRDefault="000B212C" w:rsidP="000B212C">
      <w:pPr>
        <w:rPr>
          <w:rFonts w:ascii="Times New Roman" w:hAnsi="Times New Roman" w:cs="Times New Roman"/>
          <w:sz w:val="28"/>
          <w:szCs w:val="28"/>
        </w:rPr>
      </w:pPr>
      <w:r w:rsidRPr="000B212C">
        <w:rPr>
          <w:rFonts w:ascii="Times New Roman" w:hAnsi="Times New Roman" w:cs="Times New Roman"/>
          <w:sz w:val="28"/>
          <w:szCs w:val="28"/>
        </w:rPr>
        <w:t xml:space="preserve">Các chất chỉ điểm khối u: Các chất chỉ điểm u có nhiều hạn chế trong chẩn đoán ung thư dạ dày. Tuy nhiên, nó rất có giá trị trong theo dõi bệnh sau điều trị và tiên lượng bệnh. Một số chất chỉ điểm khối u hay được sử dụng là CEA, CA72.4, CA19.9. </w:t>
      </w:r>
    </w:p>
    <w:p w:rsidR="000B212C" w:rsidRPr="000B212C" w:rsidRDefault="000B212C" w:rsidP="000B212C">
      <w:pPr>
        <w:rPr>
          <w:rFonts w:ascii="Times New Roman" w:hAnsi="Times New Roman" w:cs="Times New Roman"/>
          <w:sz w:val="28"/>
          <w:szCs w:val="28"/>
        </w:rPr>
      </w:pPr>
      <w:r w:rsidRPr="000B212C">
        <w:rPr>
          <w:rFonts w:ascii="Times New Roman" w:hAnsi="Times New Roman" w:cs="Times New Roman"/>
          <w:sz w:val="28"/>
          <w:szCs w:val="28"/>
        </w:rPr>
        <w:t>Tế bào học: xét nghiệm dịch rửa dạ dày, độ chính xác đạt 75-80%</w:t>
      </w:r>
    </w:p>
    <w:p w:rsidR="000B212C" w:rsidRPr="000B212C" w:rsidRDefault="000B212C" w:rsidP="000B212C">
      <w:pPr>
        <w:rPr>
          <w:rFonts w:ascii="Times New Roman" w:hAnsi="Times New Roman" w:cs="Times New Roman"/>
          <w:sz w:val="28"/>
          <w:szCs w:val="28"/>
        </w:rPr>
      </w:pPr>
      <w:r w:rsidRPr="000B212C">
        <w:rPr>
          <w:rFonts w:ascii="Times New Roman" w:hAnsi="Times New Roman" w:cs="Times New Roman"/>
          <w:sz w:val="28"/>
          <w:szCs w:val="28"/>
        </w:rPr>
        <w:t>Mô bệnh học:</w:t>
      </w:r>
    </w:p>
    <w:p w:rsidR="000B212C" w:rsidRPr="000B212C" w:rsidRDefault="000B212C" w:rsidP="000B212C">
      <w:pPr>
        <w:rPr>
          <w:rFonts w:ascii="Times New Roman" w:hAnsi="Times New Roman" w:cs="Times New Roman"/>
          <w:sz w:val="28"/>
          <w:szCs w:val="28"/>
        </w:rPr>
      </w:pPr>
      <w:r w:rsidRPr="000B212C">
        <w:rPr>
          <w:rFonts w:ascii="Times New Roman" w:hAnsi="Times New Roman" w:cs="Times New Roman"/>
          <w:sz w:val="28"/>
          <w:szCs w:val="28"/>
        </w:rPr>
        <w:lastRenderedPageBreak/>
        <w:t>Đây là phương pháp chẩn đoán chính xác nhất. Mô bệnh học trước mổ giúp chẩn đoán xác định. Mô bệnh học sau mổ giúp chẩn đoán chính xác thể mô bệnh học, giai đoạn bệnh. Từ đó các nhà lâm sàng lựa chọn hướng điều trị bổ trợ và tiên lượng bệnh</w:t>
      </w:r>
    </w:p>
    <w:p w:rsidR="000B212C" w:rsidRPr="000B212C" w:rsidRDefault="000B212C" w:rsidP="000B212C">
      <w:pPr>
        <w:rPr>
          <w:rFonts w:ascii="Times New Roman" w:hAnsi="Times New Roman" w:cs="Times New Roman"/>
          <w:sz w:val="28"/>
          <w:szCs w:val="28"/>
        </w:rPr>
      </w:pPr>
      <w:r w:rsidRPr="000B212C">
        <w:rPr>
          <w:rFonts w:ascii="Times New Roman" w:hAnsi="Times New Roman" w:cs="Times New Roman"/>
          <w:sz w:val="28"/>
          <w:szCs w:val="28"/>
        </w:rPr>
        <w:t>CHẨN ĐOÁN</w:t>
      </w:r>
    </w:p>
    <w:p w:rsidR="000B212C" w:rsidRPr="000B212C" w:rsidRDefault="000B212C" w:rsidP="000B212C">
      <w:pPr>
        <w:rPr>
          <w:rFonts w:ascii="Times New Roman" w:hAnsi="Times New Roman" w:cs="Times New Roman"/>
          <w:sz w:val="28"/>
          <w:szCs w:val="28"/>
        </w:rPr>
      </w:pPr>
      <w:r w:rsidRPr="000B212C">
        <w:rPr>
          <w:rFonts w:ascii="Times New Roman" w:hAnsi="Times New Roman" w:cs="Times New Roman"/>
          <w:sz w:val="28"/>
          <w:szCs w:val="28"/>
        </w:rPr>
        <w:t xml:space="preserve">Chẩn đoán xác định: </w:t>
      </w:r>
    </w:p>
    <w:p w:rsidR="000B212C" w:rsidRPr="000B212C" w:rsidRDefault="000B212C" w:rsidP="000B212C">
      <w:pPr>
        <w:rPr>
          <w:rFonts w:ascii="Times New Roman" w:hAnsi="Times New Roman" w:cs="Times New Roman"/>
          <w:sz w:val="28"/>
          <w:szCs w:val="28"/>
        </w:rPr>
      </w:pPr>
      <w:r w:rsidRPr="000B212C">
        <w:rPr>
          <w:rFonts w:ascii="Times New Roman" w:hAnsi="Times New Roman" w:cs="Times New Roman"/>
          <w:sz w:val="28"/>
          <w:szCs w:val="28"/>
        </w:rPr>
        <w:tab/>
        <w:t>Dựa vào triệu chứng lâm sàng, cận lâm sàng, quan trọng nhất là soi dạ dày thấy u, bấm sinh thiết kết quả mô bệnh học là ung thư biểu mô dạ dày</w:t>
      </w:r>
    </w:p>
    <w:p w:rsidR="000B212C" w:rsidRPr="000B212C" w:rsidRDefault="000B212C" w:rsidP="000B212C">
      <w:pPr>
        <w:rPr>
          <w:rFonts w:ascii="Times New Roman" w:hAnsi="Times New Roman" w:cs="Times New Roman"/>
          <w:sz w:val="28"/>
          <w:szCs w:val="28"/>
        </w:rPr>
      </w:pPr>
      <w:r w:rsidRPr="000B212C">
        <w:rPr>
          <w:rFonts w:ascii="Times New Roman" w:hAnsi="Times New Roman" w:cs="Times New Roman"/>
          <w:sz w:val="28"/>
          <w:szCs w:val="28"/>
        </w:rPr>
        <w:t>Chẩn đoán giai đoạn:</w:t>
      </w:r>
    </w:p>
    <w:p w:rsidR="000B212C" w:rsidRPr="000B212C" w:rsidRDefault="000B212C" w:rsidP="000B212C">
      <w:pPr>
        <w:rPr>
          <w:rFonts w:ascii="Times New Roman" w:hAnsi="Times New Roman" w:cs="Times New Roman"/>
          <w:sz w:val="28"/>
          <w:szCs w:val="28"/>
        </w:rPr>
      </w:pPr>
      <w:r w:rsidRPr="000B212C">
        <w:rPr>
          <w:rFonts w:ascii="Times New Roman" w:hAnsi="Times New Roman" w:cs="Times New Roman"/>
          <w:sz w:val="28"/>
          <w:szCs w:val="28"/>
        </w:rPr>
        <w:t>* Phân loại giai đoạn ung thư dạ dày theo Adachi (1994)</w:t>
      </w:r>
    </w:p>
    <w:p w:rsidR="000B212C" w:rsidRPr="000B212C" w:rsidRDefault="000B212C" w:rsidP="000B212C">
      <w:pPr>
        <w:rPr>
          <w:rFonts w:ascii="Times New Roman" w:hAnsi="Times New Roman" w:cs="Times New Roman"/>
          <w:sz w:val="28"/>
          <w:szCs w:val="28"/>
        </w:rPr>
      </w:pPr>
      <w:r w:rsidRPr="000B212C">
        <w:rPr>
          <w:rFonts w:ascii="Times New Roman" w:hAnsi="Times New Roman" w:cs="Times New Roman"/>
          <w:sz w:val="28"/>
          <w:szCs w:val="28"/>
        </w:rPr>
        <w:t>Dukes A: ung thư ở niêm mạc, dưới niêm mạc, hoặc vào lớp cơ thành dạ dày.</w:t>
      </w:r>
    </w:p>
    <w:p w:rsidR="000B212C" w:rsidRPr="000B212C" w:rsidRDefault="000B212C" w:rsidP="000B212C">
      <w:pPr>
        <w:rPr>
          <w:rFonts w:ascii="Times New Roman" w:hAnsi="Times New Roman" w:cs="Times New Roman"/>
          <w:sz w:val="28"/>
          <w:szCs w:val="28"/>
        </w:rPr>
      </w:pPr>
      <w:r w:rsidRPr="000B212C">
        <w:rPr>
          <w:rFonts w:ascii="Times New Roman" w:hAnsi="Times New Roman" w:cs="Times New Roman"/>
          <w:sz w:val="28"/>
          <w:szCs w:val="28"/>
        </w:rPr>
        <w:t>Dukes B: Ung thư đã lan tới lớp thanh mạc</w:t>
      </w:r>
    </w:p>
    <w:p w:rsidR="000B212C" w:rsidRPr="000B212C" w:rsidRDefault="000B212C" w:rsidP="000B212C">
      <w:pPr>
        <w:rPr>
          <w:rFonts w:ascii="Times New Roman" w:hAnsi="Times New Roman" w:cs="Times New Roman"/>
          <w:sz w:val="28"/>
          <w:szCs w:val="28"/>
        </w:rPr>
      </w:pPr>
      <w:r w:rsidRPr="000B212C">
        <w:rPr>
          <w:rFonts w:ascii="Times New Roman" w:hAnsi="Times New Roman" w:cs="Times New Roman"/>
          <w:sz w:val="28"/>
          <w:szCs w:val="28"/>
        </w:rPr>
        <w:t>Dukes Ca: Di căn từ 1-6 hạch</w:t>
      </w:r>
    </w:p>
    <w:p w:rsidR="000B212C" w:rsidRPr="000B212C" w:rsidRDefault="000B212C" w:rsidP="000B212C">
      <w:pPr>
        <w:rPr>
          <w:rFonts w:ascii="Times New Roman" w:hAnsi="Times New Roman" w:cs="Times New Roman"/>
          <w:sz w:val="28"/>
          <w:szCs w:val="28"/>
        </w:rPr>
      </w:pPr>
      <w:r w:rsidRPr="000B212C">
        <w:rPr>
          <w:rFonts w:ascii="Times New Roman" w:hAnsi="Times New Roman" w:cs="Times New Roman"/>
          <w:sz w:val="28"/>
          <w:szCs w:val="28"/>
        </w:rPr>
        <w:t>Dukes Cb: Di căn từ 7 hạch trở nên.</w:t>
      </w:r>
    </w:p>
    <w:p w:rsidR="000B212C" w:rsidRPr="000B212C" w:rsidRDefault="000B212C" w:rsidP="000B212C">
      <w:pPr>
        <w:rPr>
          <w:rFonts w:ascii="Times New Roman" w:hAnsi="Times New Roman" w:cs="Times New Roman"/>
          <w:sz w:val="28"/>
          <w:szCs w:val="28"/>
        </w:rPr>
      </w:pPr>
      <w:r w:rsidRPr="000B212C">
        <w:rPr>
          <w:rFonts w:ascii="Times New Roman" w:hAnsi="Times New Roman" w:cs="Times New Roman"/>
          <w:sz w:val="28"/>
          <w:szCs w:val="28"/>
        </w:rPr>
        <w:t>Dukes D: Di căn xa</w:t>
      </w:r>
    </w:p>
    <w:p w:rsidR="000B212C" w:rsidRPr="000B212C" w:rsidRDefault="000B212C" w:rsidP="000B212C">
      <w:pPr>
        <w:rPr>
          <w:rFonts w:ascii="Times New Roman" w:hAnsi="Times New Roman" w:cs="Times New Roman"/>
          <w:sz w:val="28"/>
          <w:szCs w:val="28"/>
        </w:rPr>
      </w:pPr>
      <w:r w:rsidRPr="000B212C">
        <w:rPr>
          <w:rFonts w:ascii="Times New Roman" w:hAnsi="Times New Roman" w:cs="Times New Roman"/>
          <w:sz w:val="28"/>
          <w:szCs w:val="28"/>
        </w:rPr>
        <w:t>* Xếp giai đoạn TNM theo UICC 2010:</w:t>
      </w:r>
    </w:p>
    <w:p w:rsidR="000B212C" w:rsidRPr="000B212C" w:rsidRDefault="000B212C" w:rsidP="000B212C">
      <w:pPr>
        <w:rPr>
          <w:rFonts w:ascii="Times New Roman" w:hAnsi="Times New Roman" w:cs="Times New Roman"/>
          <w:sz w:val="28"/>
          <w:szCs w:val="28"/>
        </w:rPr>
      </w:pPr>
      <w:r w:rsidRPr="000B212C">
        <w:rPr>
          <w:rFonts w:ascii="Times New Roman" w:hAnsi="Times New Roman" w:cs="Times New Roman"/>
          <w:sz w:val="28"/>
          <w:szCs w:val="28"/>
        </w:rPr>
        <w:t>T (Primary Tumor)</w:t>
      </w:r>
    </w:p>
    <w:p w:rsidR="000B212C" w:rsidRPr="000B212C" w:rsidRDefault="000B212C" w:rsidP="000B212C">
      <w:pPr>
        <w:rPr>
          <w:rFonts w:ascii="Times New Roman" w:hAnsi="Times New Roman" w:cs="Times New Roman"/>
          <w:sz w:val="28"/>
          <w:szCs w:val="28"/>
        </w:rPr>
      </w:pPr>
      <w:r w:rsidRPr="000B212C">
        <w:rPr>
          <w:rFonts w:ascii="Times New Roman" w:hAnsi="Times New Roman" w:cs="Times New Roman"/>
          <w:sz w:val="28"/>
          <w:szCs w:val="28"/>
        </w:rPr>
        <w:t>TX</w:t>
      </w:r>
      <w:r w:rsidRPr="000B212C">
        <w:rPr>
          <w:rFonts w:ascii="Times New Roman" w:hAnsi="Times New Roman" w:cs="Times New Roman"/>
          <w:sz w:val="28"/>
          <w:szCs w:val="28"/>
        </w:rPr>
        <w:tab/>
        <w:t>Không đánh giá được u nguyên phát</w:t>
      </w:r>
    </w:p>
    <w:p w:rsidR="000B212C" w:rsidRPr="000B212C" w:rsidRDefault="000B212C" w:rsidP="000B212C">
      <w:pPr>
        <w:rPr>
          <w:rFonts w:ascii="Times New Roman" w:hAnsi="Times New Roman" w:cs="Times New Roman"/>
          <w:sz w:val="28"/>
          <w:szCs w:val="28"/>
        </w:rPr>
      </w:pPr>
      <w:r w:rsidRPr="000B212C">
        <w:rPr>
          <w:rFonts w:ascii="Times New Roman" w:hAnsi="Times New Roman" w:cs="Times New Roman"/>
          <w:sz w:val="28"/>
          <w:szCs w:val="28"/>
        </w:rPr>
        <w:t>T0</w:t>
      </w:r>
      <w:r w:rsidRPr="000B212C">
        <w:rPr>
          <w:rFonts w:ascii="Times New Roman" w:hAnsi="Times New Roman" w:cs="Times New Roman"/>
          <w:sz w:val="28"/>
          <w:szCs w:val="28"/>
        </w:rPr>
        <w:tab/>
        <w:t>Không có u nguyên phát</w:t>
      </w:r>
    </w:p>
    <w:p w:rsidR="000B212C" w:rsidRPr="000B212C" w:rsidRDefault="000B212C" w:rsidP="000B212C">
      <w:pPr>
        <w:rPr>
          <w:rFonts w:ascii="Times New Roman" w:hAnsi="Times New Roman" w:cs="Times New Roman"/>
          <w:sz w:val="28"/>
          <w:szCs w:val="28"/>
        </w:rPr>
      </w:pPr>
      <w:r w:rsidRPr="000B212C">
        <w:rPr>
          <w:rFonts w:ascii="Times New Roman" w:hAnsi="Times New Roman" w:cs="Times New Roman"/>
          <w:sz w:val="28"/>
          <w:szCs w:val="28"/>
        </w:rPr>
        <w:t>Tis</w:t>
      </w:r>
      <w:r w:rsidRPr="000B212C">
        <w:rPr>
          <w:rFonts w:ascii="Times New Roman" w:hAnsi="Times New Roman" w:cs="Times New Roman"/>
          <w:sz w:val="28"/>
          <w:szCs w:val="28"/>
        </w:rPr>
        <w:tab/>
        <w:t>Ung thư tại chỗ</w:t>
      </w:r>
    </w:p>
    <w:p w:rsidR="000B212C" w:rsidRPr="000B212C" w:rsidRDefault="000B212C" w:rsidP="000B212C">
      <w:pPr>
        <w:rPr>
          <w:rFonts w:ascii="Times New Roman" w:hAnsi="Times New Roman" w:cs="Times New Roman"/>
          <w:sz w:val="28"/>
          <w:szCs w:val="28"/>
        </w:rPr>
      </w:pPr>
      <w:r w:rsidRPr="000B212C">
        <w:rPr>
          <w:rFonts w:ascii="Times New Roman" w:hAnsi="Times New Roman" w:cs="Times New Roman"/>
          <w:sz w:val="28"/>
          <w:szCs w:val="28"/>
        </w:rPr>
        <w:t>T1</w:t>
      </w:r>
      <w:r w:rsidRPr="000B212C">
        <w:rPr>
          <w:rFonts w:ascii="Times New Roman" w:hAnsi="Times New Roman" w:cs="Times New Roman"/>
          <w:sz w:val="28"/>
          <w:szCs w:val="28"/>
        </w:rPr>
        <w:tab/>
        <w:t xml:space="preserve">U khu trú ở lớp niêm mạc, cơ niêm và dưới niêm mạc </w:t>
      </w:r>
    </w:p>
    <w:p w:rsidR="000B212C" w:rsidRPr="000B212C" w:rsidRDefault="000B212C" w:rsidP="000B212C">
      <w:pPr>
        <w:rPr>
          <w:rFonts w:ascii="Times New Roman" w:hAnsi="Times New Roman" w:cs="Times New Roman"/>
          <w:sz w:val="28"/>
          <w:szCs w:val="28"/>
        </w:rPr>
      </w:pPr>
      <w:r w:rsidRPr="000B212C">
        <w:rPr>
          <w:rFonts w:ascii="Times New Roman" w:hAnsi="Times New Roman" w:cs="Times New Roman"/>
          <w:sz w:val="28"/>
          <w:szCs w:val="28"/>
        </w:rPr>
        <w:t>T1a</w:t>
      </w:r>
      <w:r w:rsidRPr="000B212C">
        <w:rPr>
          <w:rFonts w:ascii="Times New Roman" w:hAnsi="Times New Roman" w:cs="Times New Roman"/>
          <w:sz w:val="28"/>
          <w:szCs w:val="28"/>
        </w:rPr>
        <w:tab/>
        <w:t>U khu trú ở niêm mạc và cơ niêm</w:t>
      </w:r>
    </w:p>
    <w:p w:rsidR="000B212C" w:rsidRPr="000B212C" w:rsidRDefault="000B212C" w:rsidP="000B212C">
      <w:pPr>
        <w:rPr>
          <w:rFonts w:ascii="Times New Roman" w:hAnsi="Times New Roman" w:cs="Times New Roman"/>
          <w:sz w:val="28"/>
          <w:szCs w:val="28"/>
        </w:rPr>
      </w:pPr>
      <w:r w:rsidRPr="000B212C">
        <w:rPr>
          <w:rFonts w:ascii="Times New Roman" w:hAnsi="Times New Roman" w:cs="Times New Roman"/>
          <w:sz w:val="28"/>
          <w:szCs w:val="28"/>
        </w:rPr>
        <w:t>T1b</w:t>
      </w:r>
      <w:r w:rsidRPr="000B212C">
        <w:rPr>
          <w:rFonts w:ascii="Times New Roman" w:hAnsi="Times New Roman" w:cs="Times New Roman"/>
          <w:sz w:val="28"/>
          <w:szCs w:val="28"/>
        </w:rPr>
        <w:tab/>
        <w:t>U xâm lấn hạ niêm mạc</w:t>
      </w:r>
    </w:p>
    <w:p w:rsidR="000B212C" w:rsidRPr="000B212C" w:rsidRDefault="000B212C" w:rsidP="000B212C">
      <w:pPr>
        <w:rPr>
          <w:rFonts w:ascii="Times New Roman" w:hAnsi="Times New Roman" w:cs="Times New Roman"/>
          <w:sz w:val="28"/>
          <w:szCs w:val="28"/>
        </w:rPr>
      </w:pPr>
      <w:r w:rsidRPr="000B212C">
        <w:rPr>
          <w:rFonts w:ascii="Times New Roman" w:hAnsi="Times New Roman" w:cs="Times New Roman"/>
          <w:sz w:val="28"/>
          <w:szCs w:val="28"/>
        </w:rPr>
        <w:t>T2</w:t>
      </w:r>
      <w:r w:rsidRPr="000B212C">
        <w:rPr>
          <w:rFonts w:ascii="Times New Roman" w:hAnsi="Times New Roman" w:cs="Times New Roman"/>
          <w:sz w:val="28"/>
          <w:szCs w:val="28"/>
        </w:rPr>
        <w:tab/>
        <w:t>U lan tới lớp cơ</w:t>
      </w:r>
    </w:p>
    <w:p w:rsidR="000B212C" w:rsidRPr="000B212C" w:rsidRDefault="000B212C" w:rsidP="000B212C">
      <w:pPr>
        <w:rPr>
          <w:rFonts w:ascii="Times New Roman" w:hAnsi="Times New Roman" w:cs="Times New Roman"/>
          <w:sz w:val="28"/>
          <w:szCs w:val="28"/>
        </w:rPr>
      </w:pPr>
      <w:r w:rsidRPr="000B212C">
        <w:rPr>
          <w:rFonts w:ascii="Times New Roman" w:hAnsi="Times New Roman" w:cs="Times New Roman"/>
          <w:sz w:val="28"/>
          <w:szCs w:val="28"/>
        </w:rPr>
        <w:lastRenderedPageBreak/>
        <w:t>T3</w:t>
      </w:r>
      <w:r w:rsidRPr="000B212C">
        <w:rPr>
          <w:rFonts w:ascii="Times New Roman" w:hAnsi="Times New Roman" w:cs="Times New Roman"/>
          <w:sz w:val="28"/>
          <w:szCs w:val="28"/>
        </w:rPr>
        <w:tab/>
        <w:t xml:space="preserve">U xâm lấn mô liên kết dưới thanh mạc, chưa xâm lấn phúc mạc tạng và cấu trúc lân cận </w:t>
      </w:r>
    </w:p>
    <w:p w:rsidR="000B212C" w:rsidRPr="000B212C" w:rsidRDefault="000B212C" w:rsidP="000B212C">
      <w:pPr>
        <w:rPr>
          <w:rFonts w:ascii="Times New Roman" w:hAnsi="Times New Roman" w:cs="Times New Roman"/>
          <w:sz w:val="28"/>
          <w:szCs w:val="28"/>
        </w:rPr>
      </w:pPr>
      <w:r w:rsidRPr="000B212C">
        <w:rPr>
          <w:rFonts w:ascii="Times New Roman" w:hAnsi="Times New Roman" w:cs="Times New Roman"/>
          <w:sz w:val="28"/>
          <w:szCs w:val="28"/>
        </w:rPr>
        <w:t>T4</w:t>
      </w:r>
      <w:r w:rsidRPr="000B212C">
        <w:rPr>
          <w:rFonts w:ascii="Times New Roman" w:hAnsi="Times New Roman" w:cs="Times New Roman"/>
          <w:sz w:val="28"/>
          <w:szCs w:val="28"/>
        </w:rPr>
        <w:tab/>
        <w:t>U xâm lấn thanh mạc (phúc mạc tạng) hoặc cấu trúc lân cận</w:t>
      </w:r>
    </w:p>
    <w:p w:rsidR="000B212C" w:rsidRPr="000B212C" w:rsidRDefault="000B212C" w:rsidP="000B212C">
      <w:pPr>
        <w:rPr>
          <w:rFonts w:ascii="Times New Roman" w:hAnsi="Times New Roman" w:cs="Times New Roman"/>
          <w:sz w:val="28"/>
          <w:szCs w:val="28"/>
        </w:rPr>
      </w:pPr>
      <w:r w:rsidRPr="000B212C">
        <w:rPr>
          <w:rFonts w:ascii="Times New Roman" w:hAnsi="Times New Roman" w:cs="Times New Roman"/>
          <w:sz w:val="28"/>
          <w:szCs w:val="28"/>
        </w:rPr>
        <w:t>T4a</w:t>
      </w:r>
      <w:r w:rsidRPr="000B212C">
        <w:rPr>
          <w:rFonts w:ascii="Times New Roman" w:hAnsi="Times New Roman" w:cs="Times New Roman"/>
          <w:sz w:val="28"/>
          <w:szCs w:val="28"/>
        </w:rPr>
        <w:tab/>
        <w:t>U xâm lấn thanh mạc (phúc mạc tạng)</w:t>
      </w:r>
    </w:p>
    <w:p w:rsidR="000B212C" w:rsidRPr="000B212C" w:rsidRDefault="000B212C" w:rsidP="000B212C">
      <w:pPr>
        <w:rPr>
          <w:rFonts w:ascii="Times New Roman" w:hAnsi="Times New Roman" w:cs="Times New Roman"/>
          <w:sz w:val="28"/>
          <w:szCs w:val="28"/>
        </w:rPr>
      </w:pPr>
      <w:r w:rsidRPr="000B212C">
        <w:rPr>
          <w:rFonts w:ascii="Times New Roman" w:hAnsi="Times New Roman" w:cs="Times New Roman"/>
          <w:sz w:val="28"/>
          <w:szCs w:val="28"/>
        </w:rPr>
        <w:t>T4b</w:t>
      </w:r>
      <w:r w:rsidRPr="000B212C">
        <w:rPr>
          <w:rFonts w:ascii="Times New Roman" w:hAnsi="Times New Roman" w:cs="Times New Roman"/>
          <w:sz w:val="28"/>
          <w:szCs w:val="28"/>
        </w:rPr>
        <w:tab/>
        <w:t>U xâm lấn cấu trúc lân cận</w:t>
      </w:r>
    </w:p>
    <w:p w:rsidR="000B212C" w:rsidRPr="000B212C" w:rsidRDefault="000B212C" w:rsidP="000B212C">
      <w:pPr>
        <w:rPr>
          <w:rFonts w:ascii="Times New Roman" w:hAnsi="Times New Roman" w:cs="Times New Roman"/>
          <w:sz w:val="28"/>
          <w:szCs w:val="28"/>
        </w:rPr>
      </w:pPr>
      <w:r w:rsidRPr="000B212C">
        <w:rPr>
          <w:rFonts w:ascii="Times New Roman" w:hAnsi="Times New Roman" w:cs="Times New Roman"/>
          <w:sz w:val="28"/>
          <w:szCs w:val="28"/>
        </w:rPr>
        <w:t>N (Regional Lymph Nodes): hạch lympho vùng</w:t>
      </w:r>
    </w:p>
    <w:p w:rsidR="000B212C" w:rsidRPr="000B212C" w:rsidRDefault="000B212C" w:rsidP="000B212C">
      <w:pPr>
        <w:rPr>
          <w:rFonts w:ascii="Times New Roman" w:hAnsi="Times New Roman" w:cs="Times New Roman"/>
          <w:sz w:val="28"/>
          <w:szCs w:val="28"/>
        </w:rPr>
      </w:pPr>
      <w:r w:rsidRPr="000B212C">
        <w:rPr>
          <w:rFonts w:ascii="Times New Roman" w:hAnsi="Times New Roman" w:cs="Times New Roman"/>
          <w:sz w:val="28"/>
          <w:szCs w:val="28"/>
        </w:rPr>
        <w:t>NX</w:t>
      </w:r>
      <w:r w:rsidRPr="000B212C">
        <w:rPr>
          <w:rFonts w:ascii="Times New Roman" w:hAnsi="Times New Roman" w:cs="Times New Roman"/>
          <w:sz w:val="28"/>
          <w:szCs w:val="28"/>
        </w:rPr>
        <w:tab/>
        <w:t>Không đáng giá được hạch vùng</w:t>
      </w:r>
    </w:p>
    <w:p w:rsidR="000B212C" w:rsidRPr="000B212C" w:rsidRDefault="000B212C" w:rsidP="000B212C">
      <w:pPr>
        <w:rPr>
          <w:rFonts w:ascii="Times New Roman" w:hAnsi="Times New Roman" w:cs="Times New Roman"/>
          <w:sz w:val="28"/>
          <w:szCs w:val="28"/>
        </w:rPr>
      </w:pPr>
      <w:r w:rsidRPr="000B212C">
        <w:rPr>
          <w:rFonts w:ascii="Times New Roman" w:hAnsi="Times New Roman" w:cs="Times New Roman"/>
          <w:sz w:val="28"/>
          <w:szCs w:val="28"/>
        </w:rPr>
        <w:t>N0</w:t>
      </w:r>
      <w:r w:rsidRPr="000B212C">
        <w:rPr>
          <w:rFonts w:ascii="Times New Roman" w:hAnsi="Times New Roman" w:cs="Times New Roman"/>
          <w:sz w:val="28"/>
          <w:szCs w:val="28"/>
        </w:rPr>
        <w:tab/>
        <w:t>Không di căn hạch vùng</w:t>
      </w:r>
    </w:p>
    <w:p w:rsidR="000B212C" w:rsidRPr="000B212C" w:rsidRDefault="000B212C" w:rsidP="000B212C">
      <w:pPr>
        <w:rPr>
          <w:rFonts w:ascii="Times New Roman" w:hAnsi="Times New Roman" w:cs="Times New Roman"/>
          <w:sz w:val="28"/>
          <w:szCs w:val="28"/>
        </w:rPr>
      </w:pPr>
      <w:r w:rsidRPr="000B212C">
        <w:rPr>
          <w:rFonts w:ascii="Times New Roman" w:hAnsi="Times New Roman" w:cs="Times New Roman"/>
          <w:sz w:val="28"/>
          <w:szCs w:val="28"/>
        </w:rPr>
        <w:t>N1</w:t>
      </w:r>
      <w:r w:rsidRPr="000B212C">
        <w:rPr>
          <w:rFonts w:ascii="Times New Roman" w:hAnsi="Times New Roman" w:cs="Times New Roman"/>
          <w:sz w:val="28"/>
          <w:szCs w:val="28"/>
        </w:rPr>
        <w:tab/>
        <w:t>Di căn 1-2 hạch vùng</w:t>
      </w:r>
    </w:p>
    <w:p w:rsidR="000B212C" w:rsidRPr="000B212C" w:rsidRDefault="000B212C" w:rsidP="000B212C">
      <w:pPr>
        <w:rPr>
          <w:rFonts w:ascii="Times New Roman" w:hAnsi="Times New Roman" w:cs="Times New Roman"/>
          <w:sz w:val="28"/>
          <w:szCs w:val="28"/>
        </w:rPr>
      </w:pPr>
      <w:r w:rsidRPr="000B212C">
        <w:rPr>
          <w:rFonts w:ascii="Times New Roman" w:hAnsi="Times New Roman" w:cs="Times New Roman"/>
          <w:sz w:val="28"/>
          <w:szCs w:val="28"/>
        </w:rPr>
        <w:t>N2</w:t>
      </w:r>
      <w:r w:rsidRPr="000B212C">
        <w:rPr>
          <w:rFonts w:ascii="Times New Roman" w:hAnsi="Times New Roman" w:cs="Times New Roman"/>
          <w:sz w:val="28"/>
          <w:szCs w:val="28"/>
        </w:rPr>
        <w:tab/>
        <w:t>Di căn 3-6 hạch vùng</w:t>
      </w:r>
    </w:p>
    <w:p w:rsidR="000B212C" w:rsidRPr="000B212C" w:rsidRDefault="000B212C" w:rsidP="000B212C">
      <w:pPr>
        <w:rPr>
          <w:rFonts w:ascii="Times New Roman" w:hAnsi="Times New Roman" w:cs="Times New Roman"/>
          <w:sz w:val="28"/>
          <w:szCs w:val="28"/>
        </w:rPr>
      </w:pPr>
      <w:r w:rsidRPr="000B212C">
        <w:rPr>
          <w:rFonts w:ascii="Times New Roman" w:hAnsi="Times New Roman" w:cs="Times New Roman"/>
          <w:sz w:val="28"/>
          <w:szCs w:val="28"/>
        </w:rPr>
        <w:t>N3</w:t>
      </w:r>
      <w:r w:rsidRPr="000B212C">
        <w:rPr>
          <w:rFonts w:ascii="Times New Roman" w:hAnsi="Times New Roman" w:cs="Times New Roman"/>
          <w:sz w:val="28"/>
          <w:szCs w:val="28"/>
        </w:rPr>
        <w:tab/>
        <w:t>Di căn từ 7 hạch vùng trở lên</w:t>
      </w:r>
    </w:p>
    <w:p w:rsidR="000B212C" w:rsidRPr="000B212C" w:rsidRDefault="000B212C" w:rsidP="000B212C">
      <w:pPr>
        <w:rPr>
          <w:rFonts w:ascii="Times New Roman" w:hAnsi="Times New Roman" w:cs="Times New Roman"/>
          <w:sz w:val="28"/>
          <w:szCs w:val="28"/>
        </w:rPr>
      </w:pPr>
      <w:r w:rsidRPr="000B212C">
        <w:rPr>
          <w:rFonts w:ascii="Times New Roman" w:hAnsi="Times New Roman" w:cs="Times New Roman"/>
          <w:sz w:val="28"/>
          <w:szCs w:val="28"/>
        </w:rPr>
        <w:t>N3a</w:t>
      </w:r>
      <w:r w:rsidRPr="000B212C">
        <w:rPr>
          <w:rFonts w:ascii="Times New Roman" w:hAnsi="Times New Roman" w:cs="Times New Roman"/>
          <w:sz w:val="28"/>
          <w:szCs w:val="28"/>
        </w:rPr>
        <w:tab/>
        <w:t xml:space="preserve"> Di căn từ 7 -15 hạch vùng</w:t>
      </w:r>
    </w:p>
    <w:p w:rsidR="000B212C" w:rsidRPr="000B212C" w:rsidRDefault="000B212C" w:rsidP="000B212C">
      <w:pPr>
        <w:rPr>
          <w:rFonts w:ascii="Times New Roman" w:hAnsi="Times New Roman" w:cs="Times New Roman"/>
          <w:sz w:val="28"/>
          <w:szCs w:val="28"/>
        </w:rPr>
      </w:pPr>
      <w:r w:rsidRPr="000B212C">
        <w:rPr>
          <w:rFonts w:ascii="Times New Roman" w:hAnsi="Times New Roman" w:cs="Times New Roman"/>
          <w:sz w:val="28"/>
          <w:szCs w:val="28"/>
        </w:rPr>
        <w:t>N3b</w:t>
      </w:r>
      <w:r w:rsidRPr="000B212C">
        <w:rPr>
          <w:rFonts w:ascii="Times New Roman" w:hAnsi="Times New Roman" w:cs="Times New Roman"/>
          <w:sz w:val="28"/>
          <w:szCs w:val="28"/>
        </w:rPr>
        <w:tab/>
        <w:t>Di căn từ 16 hạch trở lên.</w:t>
      </w:r>
    </w:p>
    <w:p w:rsidR="000B212C" w:rsidRPr="000B212C" w:rsidRDefault="000B212C" w:rsidP="000B212C">
      <w:pPr>
        <w:rPr>
          <w:rFonts w:ascii="Times New Roman" w:hAnsi="Times New Roman" w:cs="Times New Roman"/>
          <w:sz w:val="28"/>
          <w:szCs w:val="28"/>
        </w:rPr>
      </w:pPr>
      <w:r w:rsidRPr="000B212C">
        <w:rPr>
          <w:rFonts w:ascii="Times New Roman" w:hAnsi="Times New Roman" w:cs="Times New Roman"/>
          <w:sz w:val="28"/>
          <w:szCs w:val="28"/>
        </w:rPr>
        <w:t>M (Distant Metastasis): Di căn xa</w:t>
      </w:r>
    </w:p>
    <w:p w:rsidR="000B212C" w:rsidRPr="000B212C" w:rsidRDefault="000B212C" w:rsidP="000B212C">
      <w:pPr>
        <w:rPr>
          <w:rFonts w:ascii="Times New Roman" w:hAnsi="Times New Roman" w:cs="Times New Roman"/>
          <w:sz w:val="28"/>
          <w:szCs w:val="28"/>
        </w:rPr>
      </w:pPr>
      <w:r w:rsidRPr="000B212C">
        <w:rPr>
          <w:rFonts w:ascii="Times New Roman" w:hAnsi="Times New Roman" w:cs="Times New Roman"/>
          <w:sz w:val="28"/>
          <w:szCs w:val="28"/>
        </w:rPr>
        <w:t>MX</w:t>
      </w:r>
      <w:r w:rsidRPr="000B212C">
        <w:rPr>
          <w:rFonts w:ascii="Times New Roman" w:hAnsi="Times New Roman" w:cs="Times New Roman"/>
          <w:sz w:val="28"/>
          <w:szCs w:val="28"/>
        </w:rPr>
        <w:tab/>
        <w:t>Không đánh giá được di căn xa</w:t>
      </w:r>
    </w:p>
    <w:p w:rsidR="000B212C" w:rsidRPr="000B212C" w:rsidRDefault="000B212C" w:rsidP="000B212C">
      <w:pPr>
        <w:rPr>
          <w:rFonts w:ascii="Times New Roman" w:hAnsi="Times New Roman" w:cs="Times New Roman"/>
          <w:sz w:val="28"/>
          <w:szCs w:val="28"/>
        </w:rPr>
      </w:pPr>
      <w:r w:rsidRPr="000B212C">
        <w:rPr>
          <w:rFonts w:ascii="Times New Roman" w:hAnsi="Times New Roman" w:cs="Times New Roman"/>
          <w:sz w:val="28"/>
          <w:szCs w:val="28"/>
        </w:rPr>
        <w:t>Mo</w:t>
      </w:r>
      <w:r w:rsidRPr="000B212C">
        <w:rPr>
          <w:rFonts w:ascii="Times New Roman" w:hAnsi="Times New Roman" w:cs="Times New Roman"/>
          <w:sz w:val="28"/>
          <w:szCs w:val="28"/>
        </w:rPr>
        <w:tab/>
        <w:t>Không có di căn xa</w:t>
      </w:r>
    </w:p>
    <w:p w:rsidR="000B212C" w:rsidRPr="000B212C" w:rsidRDefault="000B212C" w:rsidP="000B212C">
      <w:pPr>
        <w:rPr>
          <w:rFonts w:ascii="Times New Roman" w:hAnsi="Times New Roman" w:cs="Times New Roman"/>
          <w:sz w:val="28"/>
          <w:szCs w:val="28"/>
        </w:rPr>
      </w:pPr>
      <w:r w:rsidRPr="000B212C">
        <w:rPr>
          <w:rFonts w:ascii="Times New Roman" w:hAnsi="Times New Roman" w:cs="Times New Roman"/>
          <w:sz w:val="28"/>
          <w:szCs w:val="28"/>
        </w:rPr>
        <w:t>M1</w:t>
      </w:r>
      <w:r w:rsidRPr="000B212C">
        <w:rPr>
          <w:rFonts w:ascii="Times New Roman" w:hAnsi="Times New Roman" w:cs="Times New Roman"/>
          <w:sz w:val="28"/>
          <w:szCs w:val="28"/>
        </w:rPr>
        <w:tab/>
        <w:t>Di căn xa</w:t>
      </w:r>
    </w:p>
    <w:p w:rsidR="000B212C" w:rsidRPr="000B212C" w:rsidRDefault="000B212C" w:rsidP="000B212C">
      <w:pPr>
        <w:rPr>
          <w:rFonts w:ascii="Times New Roman" w:hAnsi="Times New Roman" w:cs="Times New Roman"/>
          <w:sz w:val="28"/>
          <w:szCs w:val="28"/>
        </w:rPr>
      </w:pPr>
    </w:p>
    <w:p w:rsidR="000B212C" w:rsidRPr="000B212C" w:rsidRDefault="000B212C" w:rsidP="000B212C">
      <w:pPr>
        <w:rPr>
          <w:rFonts w:ascii="Times New Roman" w:hAnsi="Times New Roman" w:cs="Times New Roman"/>
          <w:sz w:val="28"/>
          <w:szCs w:val="28"/>
        </w:rPr>
      </w:pPr>
      <w:r w:rsidRPr="000B212C">
        <w:rPr>
          <w:rFonts w:ascii="Times New Roman" w:hAnsi="Times New Roman" w:cs="Times New Roman"/>
          <w:sz w:val="28"/>
          <w:szCs w:val="28"/>
        </w:rPr>
        <w:t>*  Xếp giai đoạn ung thư dạ dày theo UICC 2010</w:t>
      </w:r>
    </w:p>
    <w:p w:rsidR="000B212C" w:rsidRPr="000B212C" w:rsidRDefault="000B212C" w:rsidP="000B212C">
      <w:pPr>
        <w:rPr>
          <w:rFonts w:ascii="Times New Roman" w:hAnsi="Times New Roman" w:cs="Times New Roman"/>
          <w:sz w:val="28"/>
          <w:szCs w:val="28"/>
        </w:rPr>
      </w:pPr>
      <w:r w:rsidRPr="000B212C">
        <w:rPr>
          <w:rFonts w:ascii="Times New Roman" w:hAnsi="Times New Roman" w:cs="Times New Roman"/>
          <w:sz w:val="28"/>
          <w:szCs w:val="28"/>
        </w:rPr>
        <w:t>Giai đoạn</w:t>
      </w:r>
      <w:r w:rsidRPr="000B212C">
        <w:rPr>
          <w:rFonts w:ascii="Times New Roman" w:hAnsi="Times New Roman" w:cs="Times New Roman"/>
          <w:sz w:val="28"/>
          <w:szCs w:val="28"/>
        </w:rPr>
        <w:tab/>
        <w:t>T</w:t>
      </w:r>
      <w:r w:rsidRPr="000B212C">
        <w:rPr>
          <w:rFonts w:ascii="Times New Roman" w:hAnsi="Times New Roman" w:cs="Times New Roman"/>
          <w:sz w:val="28"/>
          <w:szCs w:val="28"/>
        </w:rPr>
        <w:tab/>
        <w:t>N</w:t>
      </w:r>
      <w:r w:rsidRPr="000B212C">
        <w:rPr>
          <w:rFonts w:ascii="Times New Roman" w:hAnsi="Times New Roman" w:cs="Times New Roman"/>
          <w:sz w:val="28"/>
          <w:szCs w:val="28"/>
        </w:rPr>
        <w:tab/>
        <w:t>M</w:t>
      </w:r>
    </w:p>
    <w:p w:rsidR="000B212C" w:rsidRPr="000B212C" w:rsidRDefault="000B212C" w:rsidP="000B212C">
      <w:pPr>
        <w:rPr>
          <w:rFonts w:ascii="Times New Roman" w:hAnsi="Times New Roman" w:cs="Times New Roman"/>
          <w:sz w:val="28"/>
          <w:szCs w:val="28"/>
        </w:rPr>
      </w:pPr>
      <w:r w:rsidRPr="000B212C">
        <w:rPr>
          <w:rFonts w:ascii="Times New Roman" w:hAnsi="Times New Roman" w:cs="Times New Roman"/>
          <w:sz w:val="28"/>
          <w:szCs w:val="28"/>
        </w:rPr>
        <w:t>0</w:t>
      </w:r>
      <w:r w:rsidRPr="000B212C">
        <w:rPr>
          <w:rFonts w:ascii="Times New Roman" w:hAnsi="Times New Roman" w:cs="Times New Roman"/>
          <w:sz w:val="28"/>
          <w:szCs w:val="28"/>
        </w:rPr>
        <w:tab/>
        <w:t>Tis</w:t>
      </w:r>
      <w:r w:rsidRPr="000B212C">
        <w:rPr>
          <w:rFonts w:ascii="Times New Roman" w:hAnsi="Times New Roman" w:cs="Times New Roman"/>
          <w:sz w:val="28"/>
          <w:szCs w:val="28"/>
        </w:rPr>
        <w:tab/>
        <w:t>N0</w:t>
      </w:r>
      <w:r w:rsidRPr="000B212C">
        <w:rPr>
          <w:rFonts w:ascii="Times New Roman" w:hAnsi="Times New Roman" w:cs="Times New Roman"/>
          <w:sz w:val="28"/>
          <w:szCs w:val="28"/>
        </w:rPr>
        <w:tab/>
        <w:t>M0</w:t>
      </w:r>
    </w:p>
    <w:p w:rsidR="000B212C" w:rsidRPr="000B212C" w:rsidRDefault="000B212C" w:rsidP="000B212C">
      <w:pPr>
        <w:rPr>
          <w:rFonts w:ascii="Times New Roman" w:hAnsi="Times New Roman" w:cs="Times New Roman"/>
          <w:sz w:val="28"/>
          <w:szCs w:val="28"/>
        </w:rPr>
      </w:pPr>
      <w:r w:rsidRPr="000B212C">
        <w:rPr>
          <w:rFonts w:ascii="Times New Roman" w:hAnsi="Times New Roman" w:cs="Times New Roman"/>
          <w:sz w:val="28"/>
          <w:szCs w:val="28"/>
        </w:rPr>
        <w:t>IA</w:t>
      </w:r>
      <w:r w:rsidRPr="000B212C">
        <w:rPr>
          <w:rFonts w:ascii="Times New Roman" w:hAnsi="Times New Roman" w:cs="Times New Roman"/>
          <w:sz w:val="28"/>
          <w:szCs w:val="28"/>
        </w:rPr>
        <w:tab/>
        <w:t>T1</w:t>
      </w:r>
      <w:r w:rsidRPr="000B212C">
        <w:rPr>
          <w:rFonts w:ascii="Times New Roman" w:hAnsi="Times New Roman" w:cs="Times New Roman"/>
          <w:sz w:val="28"/>
          <w:szCs w:val="28"/>
        </w:rPr>
        <w:tab/>
        <w:t>N0</w:t>
      </w:r>
      <w:r w:rsidRPr="000B212C">
        <w:rPr>
          <w:rFonts w:ascii="Times New Roman" w:hAnsi="Times New Roman" w:cs="Times New Roman"/>
          <w:sz w:val="28"/>
          <w:szCs w:val="28"/>
        </w:rPr>
        <w:tab/>
        <w:t>M0</w:t>
      </w:r>
    </w:p>
    <w:p w:rsidR="000B212C" w:rsidRPr="000B212C" w:rsidRDefault="000B212C" w:rsidP="000B212C">
      <w:pPr>
        <w:rPr>
          <w:rFonts w:ascii="Times New Roman" w:hAnsi="Times New Roman" w:cs="Times New Roman"/>
          <w:sz w:val="28"/>
          <w:szCs w:val="28"/>
        </w:rPr>
      </w:pPr>
      <w:r w:rsidRPr="000B212C">
        <w:rPr>
          <w:rFonts w:ascii="Times New Roman" w:hAnsi="Times New Roman" w:cs="Times New Roman"/>
          <w:sz w:val="28"/>
          <w:szCs w:val="28"/>
        </w:rPr>
        <w:t>IB</w:t>
      </w:r>
      <w:r w:rsidRPr="000B212C">
        <w:rPr>
          <w:rFonts w:ascii="Times New Roman" w:hAnsi="Times New Roman" w:cs="Times New Roman"/>
          <w:sz w:val="28"/>
          <w:szCs w:val="28"/>
        </w:rPr>
        <w:tab/>
        <w:t>T1</w:t>
      </w:r>
      <w:r w:rsidRPr="000B212C">
        <w:rPr>
          <w:rFonts w:ascii="Times New Roman" w:hAnsi="Times New Roman" w:cs="Times New Roman"/>
          <w:sz w:val="28"/>
          <w:szCs w:val="28"/>
        </w:rPr>
        <w:tab/>
        <w:t>N1</w:t>
      </w:r>
      <w:r w:rsidRPr="000B212C">
        <w:rPr>
          <w:rFonts w:ascii="Times New Roman" w:hAnsi="Times New Roman" w:cs="Times New Roman"/>
          <w:sz w:val="28"/>
          <w:szCs w:val="28"/>
        </w:rPr>
        <w:tab/>
        <w:t>M0</w:t>
      </w:r>
    </w:p>
    <w:p w:rsidR="000B212C" w:rsidRPr="000B212C" w:rsidRDefault="000B212C" w:rsidP="000B212C">
      <w:pPr>
        <w:rPr>
          <w:rFonts w:ascii="Times New Roman" w:hAnsi="Times New Roman" w:cs="Times New Roman"/>
          <w:sz w:val="28"/>
          <w:szCs w:val="28"/>
        </w:rPr>
      </w:pPr>
      <w:r w:rsidRPr="000B212C">
        <w:rPr>
          <w:rFonts w:ascii="Times New Roman" w:hAnsi="Times New Roman" w:cs="Times New Roman"/>
          <w:sz w:val="28"/>
          <w:szCs w:val="28"/>
        </w:rPr>
        <w:lastRenderedPageBreak/>
        <w:tab/>
        <w:t>T2</w:t>
      </w:r>
      <w:r w:rsidRPr="000B212C">
        <w:rPr>
          <w:rFonts w:ascii="Times New Roman" w:hAnsi="Times New Roman" w:cs="Times New Roman"/>
          <w:sz w:val="28"/>
          <w:szCs w:val="28"/>
        </w:rPr>
        <w:tab/>
        <w:t>N0</w:t>
      </w:r>
      <w:r w:rsidRPr="000B212C">
        <w:rPr>
          <w:rFonts w:ascii="Times New Roman" w:hAnsi="Times New Roman" w:cs="Times New Roman"/>
          <w:sz w:val="28"/>
          <w:szCs w:val="28"/>
        </w:rPr>
        <w:tab/>
        <w:t>M0</w:t>
      </w:r>
    </w:p>
    <w:p w:rsidR="000B212C" w:rsidRPr="000B212C" w:rsidRDefault="000B212C" w:rsidP="000B212C">
      <w:pPr>
        <w:rPr>
          <w:rFonts w:ascii="Times New Roman" w:hAnsi="Times New Roman" w:cs="Times New Roman"/>
          <w:sz w:val="28"/>
          <w:szCs w:val="28"/>
        </w:rPr>
      </w:pPr>
      <w:r w:rsidRPr="000B212C">
        <w:rPr>
          <w:rFonts w:ascii="Times New Roman" w:hAnsi="Times New Roman" w:cs="Times New Roman"/>
          <w:sz w:val="28"/>
          <w:szCs w:val="28"/>
        </w:rPr>
        <w:t>IIA</w:t>
      </w:r>
      <w:r w:rsidRPr="000B212C">
        <w:rPr>
          <w:rFonts w:ascii="Times New Roman" w:hAnsi="Times New Roman" w:cs="Times New Roman"/>
          <w:sz w:val="28"/>
          <w:szCs w:val="28"/>
        </w:rPr>
        <w:tab/>
        <w:t>T1</w:t>
      </w:r>
      <w:r w:rsidRPr="000B212C">
        <w:rPr>
          <w:rFonts w:ascii="Times New Roman" w:hAnsi="Times New Roman" w:cs="Times New Roman"/>
          <w:sz w:val="28"/>
          <w:szCs w:val="28"/>
        </w:rPr>
        <w:tab/>
        <w:t>N2</w:t>
      </w:r>
      <w:r w:rsidRPr="000B212C">
        <w:rPr>
          <w:rFonts w:ascii="Times New Roman" w:hAnsi="Times New Roman" w:cs="Times New Roman"/>
          <w:sz w:val="28"/>
          <w:szCs w:val="28"/>
        </w:rPr>
        <w:tab/>
        <w:t>M0</w:t>
      </w:r>
    </w:p>
    <w:p w:rsidR="000B212C" w:rsidRPr="000B212C" w:rsidRDefault="000B212C" w:rsidP="000B212C">
      <w:pPr>
        <w:rPr>
          <w:rFonts w:ascii="Times New Roman" w:hAnsi="Times New Roman" w:cs="Times New Roman"/>
          <w:sz w:val="28"/>
          <w:szCs w:val="28"/>
        </w:rPr>
      </w:pPr>
      <w:r w:rsidRPr="000B212C">
        <w:rPr>
          <w:rFonts w:ascii="Times New Roman" w:hAnsi="Times New Roman" w:cs="Times New Roman"/>
          <w:sz w:val="28"/>
          <w:szCs w:val="28"/>
        </w:rPr>
        <w:tab/>
        <w:t>T2</w:t>
      </w:r>
      <w:r w:rsidRPr="000B212C">
        <w:rPr>
          <w:rFonts w:ascii="Times New Roman" w:hAnsi="Times New Roman" w:cs="Times New Roman"/>
          <w:sz w:val="28"/>
          <w:szCs w:val="28"/>
        </w:rPr>
        <w:tab/>
        <w:t>N1</w:t>
      </w:r>
      <w:r w:rsidRPr="000B212C">
        <w:rPr>
          <w:rFonts w:ascii="Times New Roman" w:hAnsi="Times New Roman" w:cs="Times New Roman"/>
          <w:sz w:val="28"/>
          <w:szCs w:val="28"/>
        </w:rPr>
        <w:tab/>
        <w:t>M0</w:t>
      </w:r>
    </w:p>
    <w:p w:rsidR="000B212C" w:rsidRPr="000B212C" w:rsidRDefault="000B212C" w:rsidP="000B212C">
      <w:pPr>
        <w:rPr>
          <w:rFonts w:ascii="Times New Roman" w:hAnsi="Times New Roman" w:cs="Times New Roman"/>
          <w:sz w:val="28"/>
          <w:szCs w:val="28"/>
        </w:rPr>
      </w:pPr>
      <w:r w:rsidRPr="000B212C">
        <w:rPr>
          <w:rFonts w:ascii="Times New Roman" w:hAnsi="Times New Roman" w:cs="Times New Roman"/>
          <w:sz w:val="28"/>
          <w:szCs w:val="28"/>
        </w:rPr>
        <w:tab/>
        <w:t>T3</w:t>
      </w:r>
      <w:r w:rsidRPr="000B212C">
        <w:rPr>
          <w:rFonts w:ascii="Times New Roman" w:hAnsi="Times New Roman" w:cs="Times New Roman"/>
          <w:sz w:val="28"/>
          <w:szCs w:val="28"/>
        </w:rPr>
        <w:tab/>
        <w:t>N0</w:t>
      </w:r>
      <w:r w:rsidRPr="000B212C">
        <w:rPr>
          <w:rFonts w:ascii="Times New Roman" w:hAnsi="Times New Roman" w:cs="Times New Roman"/>
          <w:sz w:val="28"/>
          <w:szCs w:val="28"/>
        </w:rPr>
        <w:tab/>
        <w:t>M0</w:t>
      </w:r>
    </w:p>
    <w:p w:rsidR="000B212C" w:rsidRPr="000B212C" w:rsidRDefault="000B212C" w:rsidP="000B212C">
      <w:pPr>
        <w:rPr>
          <w:rFonts w:ascii="Times New Roman" w:hAnsi="Times New Roman" w:cs="Times New Roman"/>
          <w:sz w:val="28"/>
          <w:szCs w:val="28"/>
        </w:rPr>
      </w:pPr>
      <w:r w:rsidRPr="000B212C">
        <w:rPr>
          <w:rFonts w:ascii="Times New Roman" w:hAnsi="Times New Roman" w:cs="Times New Roman"/>
          <w:sz w:val="28"/>
          <w:szCs w:val="28"/>
        </w:rPr>
        <w:t>IIB</w:t>
      </w:r>
      <w:r w:rsidRPr="000B212C">
        <w:rPr>
          <w:rFonts w:ascii="Times New Roman" w:hAnsi="Times New Roman" w:cs="Times New Roman"/>
          <w:sz w:val="28"/>
          <w:szCs w:val="28"/>
        </w:rPr>
        <w:tab/>
        <w:t>T1</w:t>
      </w:r>
      <w:r w:rsidRPr="000B212C">
        <w:rPr>
          <w:rFonts w:ascii="Times New Roman" w:hAnsi="Times New Roman" w:cs="Times New Roman"/>
          <w:sz w:val="28"/>
          <w:szCs w:val="28"/>
        </w:rPr>
        <w:tab/>
        <w:t>N3</w:t>
      </w:r>
      <w:r w:rsidRPr="000B212C">
        <w:rPr>
          <w:rFonts w:ascii="Times New Roman" w:hAnsi="Times New Roman" w:cs="Times New Roman"/>
          <w:sz w:val="28"/>
          <w:szCs w:val="28"/>
        </w:rPr>
        <w:tab/>
        <w:t>M0</w:t>
      </w:r>
    </w:p>
    <w:p w:rsidR="000B212C" w:rsidRPr="000B212C" w:rsidRDefault="000B212C" w:rsidP="000B212C">
      <w:pPr>
        <w:rPr>
          <w:rFonts w:ascii="Times New Roman" w:hAnsi="Times New Roman" w:cs="Times New Roman"/>
          <w:sz w:val="28"/>
          <w:szCs w:val="28"/>
        </w:rPr>
      </w:pPr>
      <w:r w:rsidRPr="000B212C">
        <w:rPr>
          <w:rFonts w:ascii="Times New Roman" w:hAnsi="Times New Roman" w:cs="Times New Roman"/>
          <w:sz w:val="28"/>
          <w:szCs w:val="28"/>
        </w:rPr>
        <w:tab/>
        <w:t>T2</w:t>
      </w:r>
      <w:r w:rsidRPr="000B212C">
        <w:rPr>
          <w:rFonts w:ascii="Times New Roman" w:hAnsi="Times New Roman" w:cs="Times New Roman"/>
          <w:sz w:val="28"/>
          <w:szCs w:val="28"/>
        </w:rPr>
        <w:tab/>
        <w:t>N2</w:t>
      </w:r>
      <w:r w:rsidRPr="000B212C">
        <w:rPr>
          <w:rFonts w:ascii="Times New Roman" w:hAnsi="Times New Roman" w:cs="Times New Roman"/>
          <w:sz w:val="28"/>
          <w:szCs w:val="28"/>
        </w:rPr>
        <w:tab/>
        <w:t>M0</w:t>
      </w:r>
    </w:p>
    <w:p w:rsidR="000B212C" w:rsidRPr="000B212C" w:rsidRDefault="000B212C" w:rsidP="000B212C">
      <w:pPr>
        <w:rPr>
          <w:rFonts w:ascii="Times New Roman" w:hAnsi="Times New Roman" w:cs="Times New Roman"/>
          <w:sz w:val="28"/>
          <w:szCs w:val="28"/>
        </w:rPr>
      </w:pPr>
      <w:r w:rsidRPr="000B212C">
        <w:rPr>
          <w:rFonts w:ascii="Times New Roman" w:hAnsi="Times New Roman" w:cs="Times New Roman"/>
          <w:sz w:val="28"/>
          <w:szCs w:val="28"/>
        </w:rPr>
        <w:tab/>
        <w:t>T3</w:t>
      </w:r>
      <w:r w:rsidRPr="000B212C">
        <w:rPr>
          <w:rFonts w:ascii="Times New Roman" w:hAnsi="Times New Roman" w:cs="Times New Roman"/>
          <w:sz w:val="28"/>
          <w:szCs w:val="28"/>
        </w:rPr>
        <w:tab/>
        <w:t>N1</w:t>
      </w:r>
      <w:r w:rsidRPr="000B212C">
        <w:rPr>
          <w:rFonts w:ascii="Times New Roman" w:hAnsi="Times New Roman" w:cs="Times New Roman"/>
          <w:sz w:val="28"/>
          <w:szCs w:val="28"/>
        </w:rPr>
        <w:tab/>
        <w:t>M0</w:t>
      </w:r>
    </w:p>
    <w:p w:rsidR="000B212C" w:rsidRPr="000B212C" w:rsidRDefault="000B212C" w:rsidP="000B212C">
      <w:pPr>
        <w:rPr>
          <w:rFonts w:ascii="Times New Roman" w:hAnsi="Times New Roman" w:cs="Times New Roman"/>
          <w:sz w:val="28"/>
          <w:szCs w:val="28"/>
        </w:rPr>
      </w:pPr>
      <w:r w:rsidRPr="000B212C">
        <w:rPr>
          <w:rFonts w:ascii="Times New Roman" w:hAnsi="Times New Roman" w:cs="Times New Roman"/>
          <w:sz w:val="28"/>
          <w:szCs w:val="28"/>
        </w:rPr>
        <w:tab/>
        <w:t>T4a</w:t>
      </w:r>
      <w:r w:rsidRPr="000B212C">
        <w:rPr>
          <w:rFonts w:ascii="Times New Roman" w:hAnsi="Times New Roman" w:cs="Times New Roman"/>
          <w:sz w:val="28"/>
          <w:szCs w:val="28"/>
        </w:rPr>
        <w:tab/>
        <w:t>N0</w:t>
      </w:r>
      <w:r w:rsidRPr="000B212C">
        <w:rPr>
          <w:rFonts w:ascii="Times New Roman" w:hAnsi="Times New Roman" w:cs="Times New Roman"/>
          <w:sz w:val="28"/>
          <w:szCs w:val="28"/>
        </w:rPr>
        <w:tab/>
        <w:t>M0</w:t>
      </w:r>
    </w:p>
    <w:p w:rsidR="000B212C" w:rsidRPr="000B212C" w:rsidRDefault="000B212C" w:rsidP="000B212C">
      <w:pPr>
        <w:rPr>
          <w:rFonts w:ascii="Times New Roman" w:hAnsi="Times New Roman" w:cs="Times New Roman"/>
          <w:sz w:val="28"/>
          <w:szCs w:val="28"/>
        </w:rPr>
      </w:pPr>
      <w:r w:rsidRPr="000B212C">
        <w:rPr>
          <w:rFonts w:ascii="Times New Roman" w:hAnsi="Times New Roman" w:cs="Times New Roman"/>
          <w:sz w:val="28"/>
          <w:szCs w:val="28"/>
        </w:rPr>
        <w:t>IIIA</w:t>
      </w:r>
      <w:r w:rsidRPr="000B212C">
        <w:rPr>
          <w:rFonts w:ascii="Times New Roman" w:hAnsi="Times New Roman" w:cs="Times New Roman"/>
          <w:sz w:val="28"/>
          <w:szCs w:val="28"/>
        </w:rPr>
        <w:tab/>
        <w:t>T2</w:t>
      </w:r>
      <w:r w:rsidRPr="000B212C">
        <w:rPr>
          <w:rFonts w:ascii="Times New Roman" w:hAnsi="Times New Roman" w:cs="Times New Roman"/>
          <w:sz w:val="28"/>
          <w:szCs w:val="28"/>
        </w:rPr>
        <w:tab/>
        <w:t>N3</w:t>
      </w:r>
      <w:r w:rsidRPr="000B212C">
        <w:rPr>
          <w:rFonts w:ascii="Times New Roman" w:hAnsi="Times New Roman" w:cs="Times New Roman"/>
          <w:sz w:val="28"/>
          <w:szCs w:val="28"/>
        </w:rPr>
        <w:tab/>
        <w:t>M0</w:t>
      </w:r>
    </w:p>
    <w:p w:rsidR="000B212C" w:rsidRPr="000B212C" w:rsidRDefault="000B212C" w:rsidP="000B212C">
      <w:pPr>
        <w:rPr>
          <w:rFonts w:ascii="Times New Roman" w:hAnsi="Times New Roman" w:cs="Times New Roman"/>
          <w:sz w:val="28"/>
          <w:szCs w:val="28"/>
        </w:rPr>
      </w:pPr>
      <w:r w:rsidRPr="000B212C">
        <w:rPr>
          <w:rFonts w:ascii="Times New Roman" w:hAnsi="Times New Roman" w:cs="Times New Roman"/>
          <w:sz w:val="28"/>
          <w:szCs w:val="28"/>
        </w:rPr>
        <w:tab/>
        <w:t>T3</w:t>
      </w:r>
      <w:r w:rsidRPr="000B212C">
        <w:rPr>
          <w:rFonts w:ascii="Times New Roman" w:hAnsi="Times New Roman" w:cs="Times New Roman"/>
          <w:sz w:val="28"/>
          <w:szCs w:val="28"/>
        </w:rPr>
        <w:tab/>
        <w:t>N2</w:t>
      </w:r>
      <w:r w:rsidRPr="000B212C">
        <w:rPr>
          <w:rFonts w:ascii="Times New Roman" w:hAnsi="Times New Roman" w:cs="Times New Roman"/>
          <w:sz w:val="28"/>
          <w:szCs w:val="28"/>
        </w:rPr>
        <w:tab/>
        <w:t>M0</w:t>
      </w:r>
    </w:p>
    <w:p w:rsidR="000B212C" w:rsidRPr="000B212C" w:rsidRDefault="000B212C" w:rsidP="000B212C">
      <w:pPr>
        <w:rPr>
          <w:rFonts w:ascii="Times New Roman" w:hAnsi="Times New Roman" w:cs="Times New Roman"/>
          <w:sz w:val="28"/>
          <w:szCs w:val="28"/>
        </w:rPr>
      </w:pPr>
      <w:r w:rsidRPr="000B212C">
        <w:rPr>
          <w:rFonts w:ascii="Times New Roman" w:hAnsi="Times New Roman" w:cs="Times New Roman"/>
          <w:sz w:val="28"/>
          <w:szCs w:val="28"/>
        </w:rPr>
        <w:tab/>
        <w:t>T4a</w:t>
      </w:r>
      <w:r w:rsidRPr="000B212C">
        <w:rPr>
          <w:rFonts w:ascii="Times New Roman" w:hAnsi="Times New Roman" w:cs="Times New Roman"/>
          <w:sz w:val="28"/>
          <w:szCs w:val="28"/>
        </w:rPr>
        <w:tab/>
        <w:t>N1</w:t>
      </w:r>
      <w:r w:rsidRPr="000B212C">
        <w:rPr>
          <w:rFonts w:ascii="Times New Roman" w:hAnsi="Times New Roman" w:cs="Times New Roman"/>
          <w:sz w:val="28"/>
          <w:szCs w:val="28"/>
        </w:rPr>
        <w:tab/>
        <w:t>M0</w:t>
      </w:r>
    </w:p>
    <w:p w:rsidR="000B212C" w:rsidRPr="000B212C" w:rsidRDefault="000B212C" w:rsidP="000B212C">
      <w:pPr>
        <w:rPr>
          <w:rFonts w:ascii="Times New Roman" w:hAnsi="Times New Roman" w:cs="Times New Roman"/>
          <w:sz w:val="28"/>
          <w:szCs w:val="28"/>
        </w:rPr>
      </w:pPr>
      <w:r w:rsidRPr="000B212C">
        <w:rPr>
          <w:rFonts w:ascii="Times New Roman" w:hAnsi="Times New Roman" w:cs="Times New Roman"/>
          <w:sz w:val="28"/>
          <w:szCs w:val="28"/>
        </w:rPr>
        <w:t>IIIB</w:t>
      </w:r>
      <w:r w:rsidRPr="000B212C">
        <w:rPr>
          <w:rFonts w:ascii="Times New Roman" w:hAnsi="Times New Roman" w:cs="Times New Roman"/>
          <w:sz w:val="28"/>
          <w:szCs w:val="28"/>
        </w:rPr>
        <w:tab/>
        <w:t>T3</w:t>
      </w:r>
      <w:r w:rsidRPr="000B212C">
        <w:rPr>
          <w:rFonts w:ascii="Times New Roman" w:hAnsi="Times New Roman" w:cs="Times New Roman"/>
          <w:sz w:val="28"/>
          <w:szCs w:val="28"/>
        </w:rPr>
        <w:tab/>
        <w:t>N3</w:t>
      </w:r>
      <w:r w:rsidRPr="000B212C">
        <w:rPr>
          <w:rFonts w:ascii="Times New Roman" w:hAnsi="Times New Roman" w:cs="Times New Roman"/>
          <w:sz w:val="28"/>
          <w:szCs w:val="28"/>
        </w:rPr>
        <w:tab/>
        <w:t>M0</w:t>
      </w:r>
    </w:p>
    <w:p w:rsidR="000B212C" w:rsidRPr="000B212C" w:rsidRDefault="000B212C" w:rsidP="000B212C">
      <w:pPr>
        <w:rPr>
          <w:rFonts w:ascii="Times New Roman" w:hAnsi="Times New Roman" w:cs="Times New Roman"/>
          <w:sz w:val="28"/>
          <w:szCs w:val="28"/>
        </w:rPr>
      </w:pPr>
      <w:r w:rsidRPr="000B212C">
        <w:rPr>
          <w:rFonts w:ascii="Times New Roman" w:hAnsi="Times New Roman" w:cs="Times New Roman"/>
          <w:sz w:val="28"/>
          <w:szCs w:val="28"/>
        </w:rPr>
        <w:tab/>
        <w:t>T4a</w:t>
      </w:r>
      <w:r w:rsidRPr="000B212C">
        <w:rPr>
          <w:rFonts w:ascii="Times New Roman" w:hAnsi="Times New Roman" w:cs="Times New Roman"/>
          <w:sz w:val="28"/>
          <w:szCs w:val="28"/>
        </w:rPr>
        <w:tab/>
        <w:t>N2</w:t>
      </w:r>
      <w:r w:rsidRPr="000B212C">
        <w:rPr>
          <w:rFonts w:ascii="Times New Roman" w:hAnsi="Times New Roman" w:cs="Times New Roman"/>
          <w:sz w:val="28"/>
          <w:szCs w:val="28"/>
        </w:rPr>
        <w:tab/>
        <w:t>M0</w:t>
      </w:r>
    </w:p>
    <w:p w:rsidR="000B212C" w:rsidRPr="000B212C" w:rsidRDefault="000B212C" w:rsidP="000B212C">
      <w:pPr>
        <w:rPr>
          <w:rFonts w:ascii="Times New Roman" w:hAnsi="Times New Roman" w:cs="Times New Roman"/>
          <w:sz w:val="28"/>
          <w:szCs w:val="28"/>
        </w:rPr>
      </w:pPr>
      <w:r w:rsidRPr="000B212C">
        <w:rPr>
          <w:rFonts w:ascii="Times New Roman" w:hAnsi="Times New Roman" w:cs="Times New Roman"/>
          <w:sz w:val="28"/>
          <w:szCs w:val="28"/>
        </w:rPr>
        <w:tab/>
        <w:t>T4b</w:t>
      </w:r>
      <w:r w:rsidRPr="000B212C">
        <w:rPr>
          <w:rFonts w:ascii="Times New Roman" w:hAnsi="Times New Roman" w:cs="Times New Roman"/>
          <w:sz w:val="28"/>
          <w:szCs w:val="28"/>
        </w:rPr>
        <w:tab/>
        <w:t>N0,1</w:t>
      </w:r>
      <w:r w:rsidRPr="000B212C">
        <w:rPr>
          <w:rFonts w:ascii="Times New Roman" w:hAnsi="Times New Roman" w:cs="Times New Roman"/>
          <w:sz w:val="28"/>
          <w:szCs w:val="28"/>
        </w:rPr>
        <w:tab/>
        <w:t>M0</w:t>
      </w:r>
    </w:p>
    <w:p w:rsidR="000B212C" w:rsidRPr="000B212C" w:rsidRDefault="000B212C" w:rsidP="000B212C">
      <w:pPr>
        <w:rPr>
          <w:rFonts w:ascii="Times New Roman" w:hAnsi="Times New Roman" w:cs="Times New Roman"/>
          <w:sz w:val="28"/>
          <w:szCs w:val="28"/>
        </w:rPr>
      </w:pPr>
      <w:r w:rsidRPr="000B212C">
        <w:rPr>
          <w:rFonts w:ascii="Times New Roman" w:hAnsi="Times New Roman" w:cs="Times New Roman"/>
          <w:sz w:val="28"/>
          <w:szCs w:val="28"/>
        </w:rPr>
        <w:t>IIIC</w:t>
      </w:r>
      <w:r w:rsidRPr="000B212C">
        <w:rPr>
          <w:rFonts w:ascii="Times New Roman" w:hAnsi="Times New Roman" w:cs="Times New Roman"/>
          <w:sz w:val="28"/>
          <w:szCs w:val="28"/>
        </w:rPr>
        <w:tab/>
        <w:t>T4a</w:t>
      </w:r>
      <w:r w:rsidRPr="000B212C">
        <w:rPr>
          <w:rFonts w:ascii="Times New Roman" w:hAnsi="Times New Roman" w:cs="Times New Roman"/>
          <w:sz w:val="28"/>
          <w:szCs w:val="28"/>
        </w:rPr>
        <w:tab/>
        <w:t>N3</w:t>
      </w:r>
      <w:r w:rsidRPr="000B212C">
        <w:rPr>
          <w:rFonts w:ascii="Times New Roman" w:hAnsi="Times New Roman" w:cs="Times New Roman"/>
          <w:sz w:val="28"/>
          <w:szCs w:val="28"/>
        </w:rPr>
        <w:tab/>
        <w:t>M0</w:t>
      </w:r>
    </w:p>
    <w:p w:rsidR="000B212C" w:rsidRPr="000B212C" w:rsidRDefault="000B212C" w:rsidP="000B212C">
      <w:pPr>
        <w:rPr>
          <w:rFonts w:ascii="Times New Roman" w:hAnsi="Times New Roman" w:cs="Times New Roman"/>
          <w:sz w:val="28"/>
          <w:szCs w:val="28"/>
        </w:rPr>
      </w:pPr>
      <w:r w:rsidRPr="000B212C">
        <w:rPr>
          <w:rFonts w:ascii="Times New Roman" w:hAnsi="Times New Roman" w:cs="Times New Roman"/>
          <w:sz w:val="28"/>
          <w:szCs w:val="28"/>
        </w:rPr>
        <w:tab/>
        <w:t>T4b</w:t>
      </w:r>
      <w:r w:rsidRPr="000B212C">
        <w:rPr>
          <w:rFonts w:ascii="Times New Roman" w:hAnsi="Times New Roman" w:cs="Times New Roman"/>
          <w:sz w:val="28"/>
          <w:szCs w:val="28"/>
        </w:rPr>
        <w:tab/>
        <w:t>N2,3</w:t>
      </w:r>
      <w:r w:rsidRPr="000B212C">
        <w:rPr>
          <w:rFonts w:ascii="Times New Roman" w:hAnsi="Times New Roman" w:cs="Times New Roman"/>
          <w:sz w:val="28"/>
          <w:szCs w:val="28"/>
        </w:rPr>
        <w:tab/>
        <w:t>M0</w:t>
      </w:r>
    </w:p>
    <w:p w:rsidR="000B212C" w:rsidRPr="000B212C" w:rsidRDefault="000B212C" w:rsidP="000B212C">
      <w:pPr>
        <w:rPr>
          <w:rFonts w:ascii="Times New Roman" w:hAnsi="Times New Roman" w:cs="Times New Roman"/>
          <w:sz w:val="28"/>
          <w:szCs w:val="28"/>
        </w:rPr>
      </w:pPr>
      <w:r w:rsidRPr="000B212C">
        <w:rPr>
          <w:rFonts w:ascii="Times New Roman" w:hAnsi="Times New Roman" w:cs="Times New Roman"/>
          <w:sz w:val="28"/>
          <w:szCs w:val="28"/>
        </w:rPr>
        <w:t>IV</w:t>
      </w:r>
      <w:r w:rsidRPr="000B212C">
        <w:rPr>
          <w:rFonts w:ascii="Times New Roman" w:hAnsi="Times New Roman" w:cs="Times New Roman"/>
          <w:sz w:val="28"/>
          <w:szCs w:val="28"/>
        </w:rPr>
        <w:tab/>
        <w:t>T bất kỳ</w:t>
      </w:r>
      <w:r w:rsidRPr="000B212C">
        <w:rPr>
          <w:rFonts w:ascii="Times New Roman" w:hAnsi="Times New Roman" w:cs="Times New Roman"/>
          <w:sz w:val="28"/>
          <w:szCs w:val="28"/>
        </w:rPr>
        <w:tab/>
        <w:t>N bất kỳ</w:t>
      </w:r>
      <w:r w:rsidRPr="000B212C">
        <w:rPr>
          <w:rFonts w:ascii="Times New Roman" w:hAnsi="Times New Roman" w:cs="Times New Roman"/>
          <w:sz w:val="28"/>
          <w:szCs w:val="28"/>
        </w:rPr>
        <w:tab/>
        <w:t>M1</w:t>
      </w:r>
    </w:p>
    <w:p w:rsidR="000B212C" w:rsidRPr="000B212C" w:rsidRDefault="000B212C" w:rsidP="000B212C">
      <w:pPr>
        <w:rPr>
          <w:rFonts w:ascii="Times New Roman" w:hAnsi="Times New Roman" w:cs="Times New Roman"/>
          <w:sz w:val="28"/>
          <w:szCs w:val="28"/>
        </w:rPr>
      </w:pPr>
    </w:p>
    <w:p w:rsidR="000B212C" w:rsidRPr="000B212C" w:rsidRDefault="000B212C" w:rsidP="000B212C">
      <w:pPr>
        <w:rPr>
          <w:rFonts w:ascii="Times New Roman" w:hAnsi="Times New Roman" w:cs="Times New Roman"/>
          <w:sz w:val="28"/>
          <w:szCs w:val="28"/>
        </w:rPr>
      </w:pPr>
      <w:r w:rsidRPr="000B212C">
        <w:rPr>
          <w:rFonts w:ascii="Times New Roman" w:hAnsi="Times New Roman" w:cs="Times New Roman"/>
          <w:sz w:val="28"/>
          <w:szCs w:val="28"/>
        </w:rPr>
        <w:t>Chẩn đoán mô bệnh học (theo WHO 2000)</w:t>
      </w:r>
    </w:p>
    <w:p w:rsidR="000B212C" w:rsidRPr="000B212C" w:rsidRDefault="000B212C" w:rsidP="000B212C">
      <w:pPr>
        <w:rPr>
          <w:rFonts w:ascii="Times New Roman" w:hAnsi="Times New Roman" w:cs="Times New Roman"/>
          <w:sz w:val="28"/>
          <w:szCs w:val="28"/>
        </w:rPr>
      </w:pPr>
      <w:r w:rsidRPr="000B212C">
        <w:rPr>
          <w:rFonts w:ascii="Times New Roman" w:hAnsi="Times New Roman" w:cs="Times New Roman"/>
          <w:sz w:val="28"/>
          <w:szCs w:val="28"/>
        </w:rPr>
        <w:t>Ung thư biểu mô tuyến (chiếm 95%)</w:t>
      </w:r>
    </w:p>
    <w:p w:rsidR="000B212C" w:rsidRPr="000B212C" w:rsidRDefault="000B212C" w:rsidP="000B212C">
      <w:pPr>
        <w:rPr>
          <w:rFonts w:ascii="Times New Roman" w:hAnsi="Times New Roman" w:cs="Times New Roman"/>
          <w:sz w:val="28"/>
          <w:szCs w:val="28"/>
        </w:rPr>
      </w:pPr>
      <w:r w:rsidRPr="000B212C">
        <w:rPr>
          <w:rFonts w:ascii="Times New Roman" w:hAnsi="Times New Roman" w:cs="Times New Roman"/>
          <w:sz w:val="28"/>
          <w:szCs w:val="28"/>
        </w:rPr>
        <w:t>ung thư BM tuyến nhú</w:t>
      </w:r>
    </w:p>
    <w:p w:rsidR="000B212C" w:rsidRPr="000B212C" w:rsidRDefault="000B212C" w:rsidP="000B212C">
      <w:pPr>
        <w:rPr>
          <w:rFonts w:ascii="Times New Roman" w:hAnsi="Times New Roman" w:cs="Times New Roman"/>
          <w:sz w:val="28"/>
          <w:szCs w:val="28"/>
        </w:rPr>
      </w:pPr>
      <w:r w:rsidRPr="000B212C">
        <w:rPr>
          <w:rFonts w:ascii="Times New Roman" w:hAnsi="Times New Roman" w:cs="Times New Roman"/>
          <w:sz w:val="28"/>
          <w:szCs w:val="28"/>
        </w:rPr>
        <w:t>ung thư BM tuyến ống nhỏ</w:t>
      </w:r>
    </w:p>
    <w:p w:rsidR="000B212C" w:rsidRPr="000B212C" w:rsidRDefault="000B212C" w:rsidP="000B212C">
      <w:pPr>
        <w:rPr>
          <w:rFonts w:ascii="Times New Roman" w:hAnsi="Times New Roman" w:cs="Times New Roman"/>
          <w:sz w:val="28"/>
          <w:szCs w:val="28"/>
        </w:rPr>
      </w:pPr>
      <w:r w:rsidRPr="000B212C">
        <w:rPr>
          <w:rFonts w:ascii="Times New Roman" w:hAnsi="Times New Roman" w:cs="Times New Roman"/>
          <w:sz w:val="28"/>
          <w:szCs w:val="28"/>
        </w:rPr>
        <w:t>ung thư BM tuyến nhày</w:t>
      </w:r>
    </w:p>
    <w:p w:rsidR="000B212C" w:rsidRPr="000B212C" w:rsidRDefault="000B212C" w:rsidP="000B212C">
      <w:pPr>
        <w:rPr>
          <w:rFonts w:ascii="Times New Roman" w:hAnsi="Times New Roman" w:cs="Times New Roman"/>
          <w:sz w:val="28"/>
          <w:szCs w:val="28"/>
        </w:rPr>
      </w:pPr>
      <w:r w:rsidRPr="000B212C">
        <w:rPr>
          <w:rFonts w:ascii="Times New Roman" w:hAnsi="Times New Roman" w:cs="Times New Roman"/>
          <w:sz w:val="28"/>
          <w:szCs w:val="28"/>
        </w:rPr>
        <w:lastRenderedPageBreak/>
        <w:t xml:space="preserve"> ung thư BM tế bào nhẫn</w:t>
      </w:r>
    </w:p>
    <w:p w:rsidR="000B212C" w:rsidRPr="000B212C" w:rsidRDefault="000B212C" w:rsidP="000B212C">
      <w:pPr>
        <w:rPr>
          <w:rFonts w:ascii="Times New Roman" w:hAnsi="Times New Roman" w:cs="Times New Roman"/>
          <w:sz w:val="28"/>
          <w:szCs w:val="28"/>
        </w:rPr>
      </w:pPr>
      <w:r w:rsidRPr="000B212C">
        <w:rPr>
          <w:rFonts w:ascii="Times New Roman" w:hAnsi="Times New Roman" w:cs="Times New Roman"/>
          <w:sz w:val="28"/>
          <w:szCs w:val="28"/>
        </w:rPr>
        <w:t>ung thư BM tuyến vảy</w:t>
      </w:r>
    </w:p>
    <w:p w:rsidR="000B212C" w:rsidRPr="000B212C" w:rsidRDefault="000B212C" w:rsidP="000B212C">
      <w:pPr>
        <w:rPr>
          <w:rFonts w:ascii="Times New Roman" w:hAnsi="Times New Roman" w:cs="Times New Roman"/>
          <w:sz w:val="28"/>
          <w:szCs w:val="28"/>
        </w:rPr>
      </w:pPr>
      <w:r w:rsidRPr="000B212C">
        <w:rPr>
          <w:rFonts w:ascii="Times New Roman" w:hAnsi="Times New Roman" w:cs="Times New Roman"/>
          <w:sz w:val="28"/>
          <w:szCs w:val="28"/>
        </w:rPr>
        <w:t>ung thư BM tế bào vảy</w:t>
      </w:r>
    </w:p>
    <w:p w:rsidR="000B212C" w:rsidRPr="000B212C" w:rsidRDefault="000B212C" w:rsidP="000B212C">
      <w:pPr>
        <w:rPr>
          <w:rFonts w:ascii="Times New Roman" w:hAnsi="Times New Roman" w:cs="Times New Roman"/>
          <w:sz w:val="28"/>
          <w:szCs w:val="28"/>
        </w:rPr>
      </w:pPr>
      <w:r w:rsidRPr="000B212C">
        <w:rPr>
          <w:rFonts w:ascii="Times New Roman" w:hAnsi="Times New Roman" w:cs="Times New Roman"/>
          <w:sz w:val="28"/>
          <w:szCs w:val="28"/>
        </w:rPr>
        <w:t>ung thư BM tế bào nhỏ</w:t>
      </w:r>
    </w:p>
    <w:p w:rsidR="000B212C" w:rsidRPr="000B212C" w:rsidRDefault="000B212C" w:rsidP="000B212C">
      <w:pPr>
        <w:rPr>
          <w:rFonts w:ascii="Times New Roman" w:hAnsi="Times New Roman" w:cs="Times New Roman"/>
          <w:sz w:val="28"/>
          <w:szCs w:val="28"/>
        </w:rPr>
      </w:pPr>
      <w:r w:rsidRPr="000B212C">
        <w:rPr>
          <w:rFonts w:ascii="Times New Roman" w:hAnsi="Times New Roman" w:cs="Times New Roman"/>
          <w:sz w:val="28"/>
          <w:szCs w:val="28"/>
        </w:rPr>
        <w:t>ung thư BM không biệt hoá</w:t>
      </w:r>
    </w:p>
    <w:p w:rsidR="000B212C" w:rsidRPr="000B212C" w:rsidRDefault="000B212C" w:rsidP="000B212C">
      <w:pPr>
        <w:rPr>
          <w:rFonts w:ascii="Times New Roman" w:hAnsi="Times New Roman" w:cs="Times New Roman"/>
          <w:sz w:val="28"/>
          <w:szCs w:val="28"/>
        </w:rPr>
      </w:pPr>
      <w:r w:rsidRPr="000B212C">
        <w:rPr>
          <w:rFonts w:ascii="Times New Roman" w:hAnsi="Times New Roman" w:cs="Times New Roman"/>
          <w:sz w:val="28"/>
          <w:szCs w:val="28"/>
        </w:rPr>
        <w:t>Các loại khác</w:t>
      </w:r>
    </w:p>
    <w:p w:rsidR="000B212C" w:rsidRPr="000B212C" w:rsidRDefault="000B212C" w:rsidP="000B212C">
      <w:pPr>
        <w:rPr>
          <w:rFonts w:ascii="Times New Roman" w:hAnsi="Times New Roman" w:cs="Times New Roman"/>
          <w:sz w:val="28"/>
          <w:szCs w:val="28"/>
        </w:rPr>
      </w:pPr>
      <w:r w:rsidRPr="000B212C">
        <w:rPr>
          <w:rFonts w:ascii="Times New Roman" w:hAnsi="Times New Roman" w:cs="Times New Roman"/>
          <w:sz w:val="28"/>
          <w:szCs w:val="28"/>
        </w:rPr>
        <w:t>Carcinoid (u nội tiết biệt hóa cao)</w:t>
      </w:r>
    </w:p>
    <w:p w:rsidR="000B212C" w:rsidRPr="000B212C" w:rsidRDefault="000B212C" w:rsidP="000B212C">
      <w:pPr>
        <w:rPr>
          <w:rFonts w:ascii="Times New Roman" w:hAnsi="Times New Roman" w:cs="Times New Roman"/>
          <w:sz w:val="28"/>
          <w:szCs w:val="28"/>
        </w:rPr>
      </w:pPr>
      <w:r w:rsidRPr="000B212C">
        <w:rPr>
          <w:rFonts w:ascii="Times New Roman" w:hAnsi="Times New Roman" w:cs="Times New Roman"/>
          <w:sz w:val="28"/>
          <w:szCs w:val="28"/>
        </w:rPr>
        <w:t>Sarcom cơ trơn</w:t>
      </w:r>
    </w:p>
    <w:p w:rsidR="000B212C" w:rsidRPr="000B212C" w:rsidRDefault="000B212C" w:rsidP="000B212C">
      <w:pPr>
        <w:rPr>
          <w:rFonts w:ascii="Times New Roman" w:hAnsi="Times New Roman" w:cs="Times New Roman"/>
          <w:sz w:val="28"/>
          <w:szCs w:val="28"/>
        </w:rPr>
      </w:pPr>
      <w:r w:rsidRPr="000B212C">
        <w:rPr>
          <w:rFonts w:ascii="Times New Roman" w:hAnsi="Times New Roman" w:cs="Times New Roman"/>
          <w:sz w:val="28"/>
          <w:szCs w:val="28"/>
        </w:rPr>
        <w:t>ung thư  mô đệm đường tiêu hóa (GIST)</w:t>
      </w:r>
    </w:p>
    <w:p w:rsidR="000B212C" w:rsidRPr="000B212C" w:rsidRDefault="000B212C" w:rsidP="000B212C">
      <w:pPr>
        <w:rPr>
          <w:rFonts w:ascii="Times New Roman" w:hAnsi="Times New Roman" w:cs="Times New Roman"/>
          <w:sz w:val="28"/>
          <w:szCs w:val="28"/>
        </w:rPr>
      </w:pPr>
      <w:r w:rsidRPr="000B212C">
        <w:rPr>
          <w:rFonts w:ascii="Times New Roman" w:hAnsi="Times New Roman" w:cs="Times New Roman"/>
          <w:sz w:val="28"/>
          <w:szCs w:val="28"/>
        </w:rPr>
        <w:t>Sacom Kaposi</w:t>
      </w:r>
    </w:p>
    <w:p w:rsidR="000B212C" w:rsidRPr="000B212C" w:rsidRDefault="000B212C" w:rsidP="000B212C">
      <w:pPr>
        <w:rPr>
          <w:rFonts w:ascii="Times New Roman" w:hAnsi="Times New Roman" w:cs="Times New Roman"/>
          <w:sz w:val="28"/>
          <w:szCs w:val="28"/>
        </w:rPr>
      </w:pPr>
      <w:r w:rsidRPr="000B212C">
        <w:rPr>
          <w:rFonts w:ascii="Times New Roman" w:hAnsi="Times New Roman" w:cs="Times New Roman"/>
          <w:sz w:val="28"/>
          <w:szCs w:val="28"/>
        </w:rPr>
        <w:t>U lympho ác tính</w:t>
      </w:r>
    </w:p>
    <w:p w:rsidR="000B212C" w:rsidRPr="000B212C" w:rsidRDefault="000B212C" w:rsidP="000B212C">
      <w:pPr>
        <w:rPr>
          <w:rFonts w:ascii="Times New Roman" w:hAnsi="Times New Roman" w:cs="Times New Roman"/>
          <w:sz w:val="28"/>
          <w:szCs w:val="28"/>
        </w:rPr>
      </w:pPr>
    </w:p>
    <w:p w:rsidR="000B212C" w:rsidRPr="000B212C" w:rsidRDefault="000B212C" w:rsidP="000B212C">
      <w:pPr>
        <w:rPr>
          <w:rFonts w:ascii="Times New Roman" w:hAnsi="Times New Roman" w:cs="Times New Roman"/>
          <w:sz w:val="28"/>
          <w:szCs w:val="28"/>
        </w:rPr>
      </w:pPr>
      <w:r w:rsidRPr="000B212C">
        <w:rPr>
          <w:rFonts w:ascii="Times New Roman" w:hAnsi="Times New Roman" w:cs="Times New Roman"/>
          <w:sz w:val="28"/>
          <w:szCs w:val="28"/>
        </w:rPr>
        <w:t>ĐIỀU TRỊ:</w:t>
      </w:r>
    </w:p>
    <w:p w:rsidR="000B212C" w:rsidRPr="000B212C" w:rsidRDefault="000B212C" w:rsidP="000B212C">
      <w:pPr>
        <w:rPr>
          <w:rFonts w:ascii="Times New Roman" w:hAnsi="Times New Roman" w:cs="Times New Roman"/>
          <w:sz w:val="28"/>
          <w:szCs w:val="28"/>
        </w:rPr>
      </w:pPr>
      <w:r w:rsidRPr="000B212C">
        <w:rPr>
          <w:rFonts w:ascii="Times New Roman" w:hAnsi="Times New Roman" w:cs="Times New Roman"/>
          <w:sz w:val="28"/>
          <w:szCs w:val="28"/>
        </w:rPr>
        <w:t xml:space="preserve"> Phẫu thuật:</w:t>
      </w:r>
    </w:p>
    <w:p w:rsidR="000B212C" w:rsidRPr="000B212C" w:rsidRDefault="000B212C" w:rsidP="000B212C">
      <w:pPr>
        <w:rPr>
          <w:rFonts w:ascii="Times New Roman" w:hAnsi="Times New Roman" w:cs="Times New Roman"/>
          <w:sz w:val="28"/>
          <w:szCs w:val="28"/>
        </w:rPr>
      </w:pPr>
      <w:r w:rsidRPr="000B212C">
        <w:rPr>
          <w:rFonts w:ascii="Times New Roman" w:hAnsi="Times New Roman" w:cs="Times New Roman"/>
          <w:sz w:val="28"/>
          <w:szCs w:val="28"/>
        </w:rPr>
        <w:tab/>
        <w:t>Đối với ung thư dạ dày, phẫu thuật là phương pháp điều trị chính. Điều trị tốt nhất là cắt bỏ khối u và vét hạch tối đa trong điều kiện có thể được.</w:t>
      </w:r>
    </w:p>
    <w:p w:rsidR="000B212C" w:rsidRPr="000B212C" w:rsidRDefault="000B212C" w:rsidP="000B212C">
      <w:pPr>
        <w:rPr>
          <w:rFonts w:ascii="Times New Roman" w:hAnsi="Times New Roman" w:cs="Times New Roman"/>
          <w:sz w:val="28"/>
          <w:szCs w:val="28"/>
        </w:rPr>
      </w:pPr>
      <w:r w:rsidRPr="000B212C">
        <w:rPr>
          <w:rFonts w:ascii="Times New Roman" w:hAnsi="Times New Roman" w:cs="Times New Roman"/>
          <w:sz w:val="28"/>
          <w:szCs w:val="28"/>
        </w:rPr>
        <w:tab/>
        <w:t>Ở giai đoạn muộn, phẫu thuật là phương pháp điều trị triệu chứng có tác dụng tốt cải thiện chất lượng sống của người bệnh. Với những trường hợp không cắt bỏ được u, phẫu thuật cần thiết là phục hồi lưu thông tiêu hóa tạo điều kiện thuận lợi cho các phương pháp điều trị tiếp theo, đảm bảo sức khỏe và kéo dài thời gian sống cho bệnh nhân.</w:t>
      </w:r>
    </w:p>
    <w:p w:rsidR="000B212C" w:rsidRPr="000B212C" w:rsidRDefault="000B212C" w:rsidP="000B212C">
      <w:pPr>
        <w:rPr>
          <w:rFonts w:ascii="Times New Roman" w:hAnsi="Times New Roman" w:cs="Times New Roman"/>
          <w:sz w:val="28"/>
          <w:szCs w:val="28"/>
        </w:rPr>
      </w:pPr>
      <w:r w:rsidRPr="000B212C">
        <w:rPr>
          <w:rFonts w:ascii="Times New Roman" w:hAnsi="Times New Roman" w:cs="Times New Roman"/>
          <w:sz w:val="28"/>
          <w:szCs w:val="28"/>
        </w:rPr>
        <w:t>Nguyên tắc trong phẫu thuật dạ dày:</w:t>
      </w:r>
    </w:p>
    <w:p w:rsidR="000B212C" w:rsidRPr="000B212C" w:rsidRDefault="000B212C" w:rsidP="000B212C">
      <w:pPr>
        <w:rPr>
          <w:rFonts w:ascii="Times New Roman" w:hAnsi="Times New Roman" w:cs="Times New Roman"/>
          <w:sz w:val="28"/>
          <w:szCs w:val="28"/>
        </w:rPr>
      </w:pPr>
      <w:r w:rsidRPr="000B212C">
        <w:rPr>
          <w:rFonts w:ascii="Times New Roman" w:hAnsi="Times New Roman" w:cs="Times New Roman"/>
          <w:sz w:val="28"/>
          <w:szCs w:val="28"/>
        </w:rPr>
        <w:t>Diện cắt: phía trên cách bờ trên tổn thương  tối thiểu từ 6 cm, phía dưới được cắt tá tràng dưới môn vị 2-3cm.</w:t>
      </w:r>
    </w:p>
    <w:p w:rsidR="000B212C" w:rsidRPr="000B212C" w:rsidRDefault="000B212C" w:rsidP="000B212C">
      <w:pPr>
        <w:rPr>
          <w:rFonts w:ascii="Times New Roman" w:hAnsi="Times New Roman" w:cs="Times New Roman"/>
          <w:sz w:val="28"/>
          <w:szCs w:val="28"/>
        </w:rPr>
      </w:pPr>
      <w:r w:rsidRPr="000B212C">
        <w:rPr>
          <w:rFonts w:ascii="Times New Roman" w:hAnsi="Times New Roman" w:cs="Times New Roman"/>
          <w:sz w:val="28"/>
          <w:szCs w:val="28"/>
        </w:rPr>
        <w:t>Phẫu thuật điều trị ung thư dạ dày chia làm 3 mức độ:</w:t>
      </w:r>
    </w:p>
    <w:p w:rsidR="000B212C" w:rsidRPr="000B212C" w:rsidRDefault="000B212C" w:rsidP="000B212C">
      <w:pPr>
        <w:rPr>
          <w:rFonts w:ascii="Times New Roman" w:hAnsi="Times New Roman" w:cs="Times New Roman"/>
          <w:sz w:val="28"/>
          <w:szCs w:val="28"/>
        </w:rPr>
      </w:pPr>
      <w:r w:rsidRPr="000B212C">
        <w:rPr>
          <w:rFonts w:ascii="Times New Roman" w:hAnsi="Times New Roman" w:cs="Times New Roman"/>
          <w:sz w:val="28"/>
          <w:szCs w:val="28"/>
        </w:rPr>
        <w:lastRenderedPageBreak/>
        <w:t>R0: không còn tế bào ung thư sót lại về mặt vi thể.</w:t>
      </w:r>
    </w:p>
    <w:p w:rsidR="000B212C" w:rsidRPr="000B212C" w:rsidRDefault="000B212C" w:rsidP="000B212C">
      <w:pPr>
        <w:rPr>
          <w:rFonts w:ascii="Times New Roman" w:hAnsi="Times New Roman" w:cs="Times New Roman"/>
          <w:sz w:val="28"/>
          <w:szCs w:val="28"/>
        </w:rPr>
      </w:pPr>
      <w:r w:rsidRPr="000B212C">
        <w:rPr>
          <w:rFonts w:ascii="Times New Roman" w:hAnsi="Times New Roman" w:cs="Times New Roman"/>
          <w:sz w:val="28"/>
          <w:szCs w:val="28"/>
        </w:rPr>
        <w:t>R1: Về mặt vi thể còn tế bào ung thư.</w:t>
      </w:r>
    </w:p>
    <w:p w:rsidR="000B212C" w:rsidRPr="000B212C" w:rsidRDefault="000B212C" w:rsidP="000B212C">
      <w:pPr>
        <w:rPr>
          <w:rFonts w:ascii="Times New Roman" w:hAnsi="Times New Roman" w:cs="Times New Roman"/>
          <w:sz w:val="28"/>
          <w:szCs w:val="28"/>
        </w:rPr>
      </w:pPr>
      <w:r w:rsidRPr="000B212C">
        <w:rPr>
          <w:rFonts w:ascii="Times New Roman" w:hAnsi="Times New Roman" w:cs="Times New Roman"/>
          <w:sz w:val="28"/>
          <w:szCs w:val="28"/>
        </w:rPr>
        <w:t>R2: còn tế bào ung thư sót lại mức độ đại thể.</w:t>
      </w:r>
    </w:p>
    <w:p w:rsidR="000B212C" w:rsidRPr="000B212C" w:rsidRDefault="000B212C" w:rsidP="000B212C">
      <w:pPr>
        <w:rPr>
          <w:rFonts w:ascii="Times New Roman" w:hAnsi="Times New Roman" w:cs="Times New Roman"/>
          <w:sz w:val="28"/>
          <w:szCs w:val="28"/>
        </w:rPr>
      </w:pPr>
      <w:r w:rsidRPr="000B212C">
        <w:rPr>
          <w:rFonts w:ascii="Times New Roman" w:hAnsi="Times New Roman" w:cs="Times New Roman"/>
          <w:sz w:val="28"/>
          <w:szCs w:val="28"/>
        </w:rPr>
        <w:t>Chỉ định:</w:t>
      </w:r>
    </w:p>
    <w:p w:rsidR="000B212C" w:rsidRPr="000B212C" w:rsidRDefault="000B212C" w:rsidP="000B212C">
      <w:pPr>
        <w:rPr>
          <w:rFonts w:ascii="Times New Roman" w:hAnsi="Times New Roman" w:cs="Times New Roman"/>
          <w:sz w:val="28"/>
          <w:szCs w:val="28"/>
        </w:rPr>
      </w:pPr>
      <w:r w:rsidRPr="000B212C">
        <w:rPr>
          <w:rFonts w:ascii="Times New Roman" w:hAnsi="Times New Roman" w:cs="Times New Roman"/>
          <w:sz w:val="28"/>
          <w:szCs w:val="28"/>
        </w:rPr>
        <w:t>Cắt dạ dày bán phần kèm vét hạch: được chỉ định cho những khối u vùng môn vị, hang vị hoặc bờ cong nhỏ.</w:t>
      </w:r>
    </w:p>
    <w:p w:rsidR="000B212C" w:rsidRPr="000B212C" w:rsidRDefault="000B212C" w:rsidP="000B212C">
      <w:pPr>
        <w:rPr>
          <w:rFonts w:ascii="Times New Roman" w:hAnsi="Times New Roman" w:cs="Times New Roman"/>
          <w:sz w:val="28"/>
          <w:szCs w:val="28"/>
        </w:rPr>
      </w:pPr>
      <w:r w:rsidRPr="000B212C">
        <w:rPr>
          <w:rFonts w:ascii="Times New Roman" w:hAnsi="Times New Roman" w:cs="Times New Roman"/>
          <w:sz w:val="28"/>
          <w:szCs w:val="28"/>
        </w:rPr>
        <w:t>Cắt toàn bộ dạ dày kèm vét hạch: được chỉ định cho nhưng khối u ở ½ trên của dạ dày...</w:t>
      </w:r>
    </w:p>
    <w:p w:rsidR="000B212C" w:rsidRPr="000B212C" w:rsidRDefault="000B212C" w:rsidP="000B212C">
      <w:pPr>
        <w:rPr>
          <w:rFonts w:ascii="Times New Roman" w:hAnsi="Times New Roman" w:cs="Times New Roman"/>
          <w:sz w:val="28"/>
          <w:szCs w:val="28"/>
        </w:rPr>
      </w:pPr>
      <w:r w:rsidRPr="000B212C">
        <w:rPr>
          <w:rFonts w:ascii="Times New Roman" w:hAnsi="Times New Roman" w:cs="Times New Roman"/>
          <w:sz w:val="28"/>
          <w:szCs w:val="28"/>
        </w:rPr>
        <w:t>Giai đoạn Ia: cắt bỏ niêm mạc dạ dày (EMR) hoặc cắt dạ dày bảo tồn thần kinh, cơ thắt môn vị.</w:t>
      </w:r>
    </w:p>
    <w:p w:rsidR="000B212C" w:rsidRPr="000B212C" w:rsidRDefault="000B212C" w:rsidP="000B212C">
      <w:pPr>
        <w:rPr>
          <w:rFonts w:ascii="Times New Roman" w:hAnsi="Times New Roman" w:cs="Times New Roman"/>
          <w:sz w:val="28"/>
          <w:szCs w:val="28"/>
        </w:rPr>
      </w:pPr>
      <w:r w:rsidRPr="000B212C">
        <w:rPr>
          <w:rFonts w:ascii="Times New Roman" w:hAnsi="Times New Roman" w:cs="Times New Roman"/>
          <w:sz w:val="28"/>
          <w:szCs w:val="28"/>
        </w:rPr>
        <w:t>Giai đoạn Ib-II: cắt dạ dày chuẩn + vét hạch D2.</w:t>
      </w:r>
    </w:p>
    <w:p w:rsidR="000B212C" w:rsidRPr="000B212C" w:rsidRDefault="000B212C" w:rsidP="000B212C">
      <w:pPr>
        <w:rPr>
          <w:rFonts w:ascii="Times New Roman" w:hAnsi="Times New Roman" w:cs="Times New Roman"/>
          <w:sz w:val="28"/>
          <w:szCs w:val="28"/>
        </w:rPr>
      </w:pPr>
      <w:r w:rsidRPr="000B212C">
        <w:rPr>
          <w:rFonts w:ascii="Times New Roman" w:hAnsi="Times New Roman" w:cs="Times New Roman"/>
          <w:sz w:val="28"/>
          <w:szCs w:val="28"/>
        </w:rPr>
        <w:t>Giai đoạn III: cắt dạ dày chuẩn, vét hạch D2 hoặc cắt dạ dày mở rộng với u giai đoạn T4.</w:t>
      </w:r>
    </w:p>
    <w:p w:rsidR="000B212C" w:rsidRPr="000B212C" w:rsidRDefault="000B212C" w:rsidP="000B212C">
      <w:pPr>
        <w:rPr>
          <w:rFonts w:ascii="Times New Roman" w:hAnsi="Times New Roman" w:cs="Times New Roman"/>
          <w:sz w:val="28"/>
          <w:szCs w:val="28"/>
        </w:rPr>
      </w:pPr>
      <w:r w:rsidRPr="000B212C">
        <w:rPr>
          <w:rFonts w:ascii="Times New Roman" w:hAnsi="Times New Roman" w:cs="Times New Roman"/>
          <w:sz w:val="28"/>
          <w:szCs w:val="28"/>
        </w:rPr>
        <w:t>Giai đoạn IV: phẫu thuật triệu chứng (cắt đoạn dạ dày không vét hạch, phẫu thuật nối vị tràng...)  với các trường hợp có hẹp môn vị, xuất huyết tiêu hóa...</w:t>
      </w:r>
    </w:p>
    <w:p w:rsidR="000B212C" w:rsidRPr="000B212C" w:rsidRDefault="000B212C" w:rsidP="000B212C">
      <w:pPr>
        <w:rPr>
          <w:rFonts w:ascii="Times New Roman" w:hAnsi="Times New Roman" w:cs="Times New Roman"/>
          <w:sz w:val="28"/>
          <w:szCs w:val="28"/>
        </w:rPr>
      </w:pPr>
      <w:r w:rsidRPr="000B212C">
        <w:rPr>
          <w:rFonts w:ascii="Times New Roman" w:hAnsi="Times New Roman" w:cs="Times New Roman"/>
          <w:sz w:val="28"/>
          <w:szCs w:val="28"/>
        </w:rPr>
        <w:t>Hóa trị:</w:t>
      </w:r>
    </w:p>
    <w:p w:rsidR="000B212C" w:rsidRPr="000B212C" w:rsidRDefault="000B212C" w:rsidP="000B212C">
      <w:pPr>
        <w:rPr>
          <w:rFonts w:ascii="Times New Roman" w:hAnsi="Times New Roman" w:cs="Times New Roman"/>
          <w:sz w:val="28"/>
          <w:szCs w:val="28"/>
        </w:rPr>
      </w:pPr>
      <w:r w:rsidRPr="000B212C">
        <w:rPr>
          <w:rFonts w:ascii="Times New Roman" w:hAnsi="Times New Roman" w:cs="Times New Roman"/>
          <w:sz w:val="28"/>
          <w:szCs w:val="28"/>
        </w:rPr>
        <w:tab/>
        <w:t>Hóa chất đóng vai trò điều trị bổ trợ bệnh ung thư dạ dày giai đoạn xâm lấn và điều trị triệu chứng giai đoạn muộn. Các phác đồ hoá trị ung thư dạ dày căn bản dựa trên thuốc 5FU.</w:t>
      </w:r>
    </w:p>
    <w:p w:rsidR="000B212C" w:rsidRPr="000B212C" w:rsidRDefault="000B212C" w:rsidP="000B212C">
      <w:pPr>
        <w:rPr>
          <w:rFonts w:ascii="Times New Roman" w:hAnsi="Times New Roman" w:cs="Times New Roman"/>
          <w:sz w:val="28"/>
          <w:szCs w:val="28"/>
        </w:rPr>
      </w:pPr>
      <w:r w:rsidRPr="000B212C">
        <w:rPr>
          <w:rFonts w:ascii="Times New Roman" w:hAnsi="Times New Roman" w:cs="Times New Roman"/>
          <w:sz w:val="28"/>
          <w:szCs w:val="28"/>
        </w:rPr>
        <w:t>Hóa trị bổ trợ trước phẫu thuật (Neoadjuvant chemotherapy): được coi là biện pháp điều trị bổ sung trước mổ với ung thư dạ dày giai đoạn tiến triển tại chỗ. Phương pháp này có tác dụng: giảm giai đoạn cho những ung thư không mổ được, mặt khác làm tăng cơ hội điều trị triệt căn cho những bệnh nhân có khả năng phẫu thuật bằng cách tiêu diệt các ổ vi di căn.</w:t>
      </w:r>
    </w:p>
    <w:p w:rsidR="000B212C" w:rsidRPr="000B212C" w:rsidRDefault="000B212C" w:rsidP="000B212C">
      <w:pPr>
        <w:rPr>
          <w:rFonts w:ascii="Times New Roman" w:hAnsi="Times New Roman" w:cs="Times New Roman"/>
          <w:sz w:val="28"/>
          <w:szCs w:val="28"/>
        </w:rPr>
      </w:pPr>
      <w:r w:rsidRPr="000B212C">
        <w:rPr>
          <w:rFonts w:ascii="Times New Roman" w:hAnsi="Times New Roman" w:cs="Times New Roman"/>
          <w:sz w:val="28"/>
          <w:szCs w:val="28"/>
        </w:rPr>
        <w:t>Một số phác đồ áp dụng trong điều trị bổ trợ trước phẫu thuật:</w:t>
      </w:r>
    </w:p>
    <w:p w:rsidR="000B212C" w:rsidRPr="000B212C" w:rsidRDefault="000B212C" w:rsidP="000B212C">
      <w:pPr>
        <w:rPr>
          <w:rFonts w:ascii="Times New Roman" w:hAnsi="Times New Roman" w:cs="Times New Roman"/>
          <w:sz w:val="28"/>
          <w:szCs w:val="28"/>
        </w:rPr>
      </w:pPr>
      <w:r w:rsidRPr="000B212C">
        <w:rPr>
          <w:rFonts w:ascii="Times New Roman" w:hAnsi="Times New Roman" w:cs="Times New Roman"/>
          <w:sz w:val="28"/>
          <w:szCs w:val="28"/>
        </w:rPr>
        <w:t>ECF(Epirubicin, Cisplatin, 5FU)</w:t>
      </w:r>
    </w:p>
    <w:p w:rsidR="000B212C" w:rsidRPr="000B212C" w:rsidRDefault="000B212C" w:rsidP="000B212C">
      <w:pPr>
        <w:rPr>
          <w:rFonts w:ascii="Times New Roman" w:hAnsi="Times New Roman" w:cs="Times New Roman"/>
          <w:sz w:val="28"/>
          <w:szCs w:val="28"/>
        </w:rPr>
      </w:pPr>
      <w:r w:rsidRPr="000B212C">
        <w:rPr>
          <w:rFonts w:ascii="Times New Roman" w:hAnsi="Times New Roman" w:cs="Times New Roman"/>
          <w:sz w:val="28"/>
          <w:szCs w:val="28"/>
        </w:rPr>
        <w:lastRenderedPageBreak/>
        <w:t>Các phác đồ cải biên của ECF: ECX(Epirubicin, Cisplatin, Xeloda), EOX(Epirubicin, Oxaliplatin, Xeloda), EOF(Epirubicin, Oxaliplatin, 5FU)</w:t>
      </w:r>
    </w:p>
    <w:p w:rsidR="000B212C" w:rsidRPr="000B212C" w:rsidRDefault="000B212C" w:rsidP="000B212C">
      <w:pPr>
        <w:rPr>
          <w:rFonts w:ascii="Times New Roman" w:hAnsi="Times New Roman" w:cs="Times New Roman"/>
          <w:sz w:val="28"/>
          <w:szCs w:val="28"/>
        </w:rPr>
      </w:pPr>
      <w:r w:rsidRPr="000B212C">
        <w:rPr>
          <w:rFonts w:ascii="Times New Roman" w:hAnsi="Times New Roman" w:cs="Times New Roman"/>
          <w:sz w:val="28"/>
          <w:szCs w:val="28"/>
        </w:rPr>
        <w:t>5FU và Cisplatin</w:t>
      </w:r>
    </w:p>
    <w:p w:rsidR="000B212C" w:rsidRPr="000B212C" w:rsidRDefault="000B212C" w:rsidP="000B212C">
      <w:pPr>
        <w:rPr>
          <w:rFonts w:ascii="Times New Roman" w:hAnsi="Times New Roman" w:cs="Times New Roman"/>
          <w:sz w:val="28"/>
          <w:szCs w:val="28"/>
        </w:rPr>
      </w:pPr>
      <w:r w:rsidRPr="000B212C">
        <w:rPr>
          <w:rFonts w:ascii="Times New Roman" w:hAnsi="Times New Roman" w:cs="Times New Roman"/>
          <w:sz w:val="28"/>
          <w:szCs w:val="28"/>
        </w:rPr>
        <w:t>Hóa trị bổ trợ (adjuvant chemotherapy): chỉ định cho bệnh nhân ung thư dạ dày giai đoạn II-III đã được phẫu thuật triệt căn.</w:t>
      </w:r>
    </w:p>
    <w:p w:rsidR="000B212C" w:rsidRPr="000B212C" w:rsidRDefault="000B212C" w:rsidP="000B212C">
      <w:pPr>
        <w:rPr>
          <w:rFonts w:ascii="Times New Roman" w:hAnsi="Times New Roman" w:cs="Times New Roman"/>
          <w:sz w:val="28"/>
          <w:szCs w:val="28"/>
        </w:rPr>
      </w:pPr>
      <w:r w:rsidRPr="000B212C">
        <w:rPr>
          <w:rFonts w:ascii="Times New Roman" w:hAnsi="Times New Roman" w:cs="Times New Roman"/>
          <w:sz w:val="28"/>
          <w:szCs w:val="28"/>
        </w:rPr>
        <w:t>Phác đồ hóa chất bổ trợ cho bệnh nhân sau phẫu thuật cắt đoạn dạ dày triệt căn có nạo vét hạch D2:</w:t>
      </w:r>
    </w:p>
    <w:p w:rsidR="000B212C" w:rsidRPr="000B212C" w:rsidRDefault="000B212C" w:rsidP="000B212C">
      <w:pPr>
        <w:rPr>
          <w:rFonts w:ascii="Times New Roman" w:hAnsi="Times New Roman" w:cs="Times New Roman"/>
          <w:sz w:val="28"/>
          <w:szCs w:val="28"/>
        </w:rPr>
      </w:pPr>
      <w:r w:rsidRPr="000B212C">
        <w:rPr>
          <w:rFonts w:ascii="Times New Roman" w:hAnsi="Times New Roman" w:cs="Times New Roman"/>
          <w:sz w:val="28"/>
          <w:szCs w:val="28"/>
        </w:rPr>
        <w:t>Capecitabine(Xeloda) và Oxaliplatin (XELOX)</w:t>
      </w:r>
    </w:p>
    <w:p w:rsidR="000B212C" w:rsidRPr="000B212C" w:rsidRDefault="000B212C" w:rsidP="000B212C">
      <w:pPr>
        <w:rPr>
          <w:rFonts w:ascii="Times New Roman" w:hAnsi="Times New Roman" w:cs="Times New Roman"/>
          <w:sz w:val="28"/>
          <w:szCs w:val="28"/>
        </w:rPr>
      </w:pPr>
      <w:r w:rsidRPr="000B212C">
        <w:rPr>
          <w:rFonts w:ascii="Times New Roman" w:hAnsi="Times New Roman" w:cs="Times New Roman"/>
          <w:sz w:val="28"/>
          <w:szCs w:val="28"/>
        </w:rPr>
        <w:t>Capecitabine và Cisplatin</w:t>
      </w:r>
    </w:p>
    <w:p w:rsidR="000B212C" w:rsidRPr="000B212C" w:rsidRDefault="000B212C" w:rsidP="000B212C">
      <w:pPr>
        <w:rPr>
          <w:rFonts w:ascii="Times New Roman" w:hAnsi="Times New Roman" w:cs="Times New Roman"/>
          <w:sz w:val="28"/>
          <w:szCs w:val="28"/>
        </w:rPr>
      </w:pPr>
      <w:r w:rsidRPr="000B212C">
        <w:rPr>
          <w:rFonts w:ascii="Times New Roman" w:hAnsi="Times New Roman" w:cs="Times New Roman"/>
          <w:sz w:val="28"/>
          <w:szCs w:val="28"/>
        </w:rPr>
        <w:t>Hóa trị triệu chứng: được áp dụng cho các ung thư dạ dày tiến triển không có khả năng phẫu thuật triệt căn hoặc các bệnh nhân ung thư dạ dày tái phát, di căn xa với mục đích giảm nhẹ triệu chứng và cải thiện thời gian sống cho người bệnh.</w:t>
      </w:r>
    </w:p>
    <w:p w:rsidR="000B212C" w:rsidRPr="000B212C" w:rsidRDefault="000B212C" w:rsidP="000B212C">
      <w:pPr>
        <w:rPr>
          <w:rFonts w:ascii="Times New Roman" w:hAnsi="Times New Roman" w:cs="Times New Roman"/>
          <w:sz w:val="28"/>
          <w:szCs w:val="28"/>
        </w:rPr>
      </w:pPr>
      <w:r w:rsidRPr="000B212C">
        <w:rPr>
          <w:rFonts w:ascii="Times New Roman" w:hAnsi="Times New Roman" w:cs="Times New Roman"/>
          <w:sz w:val="28"/>
          <w:szCs w:val="28"/>
        </w:rPr>
        <w:t>Đơn hóa trị liệu: từ những năm 1990s, một số phác đồ đơn chất được áp dụng cho ung thư dạ dày và thực quản giai đoạn muộn như bleomycin, mitomycin-C, methotrexae, 5FU, etoposide, cisplatin và doxorubicin, mang lại kết quả thoái lui bệnh trong thời gian ngắn dưới 6 tháng. Gần đây một số thuốc mới như nhóm taxane (paclitaxel và docetaxel), irinotecan, vinorelbine, fluoropyrimidine đường uống (capecitabine và S1) cải thiện đáng kể thời gian sống cho người bệnh nhưng cũng không quá 9 tháng.</w:t>
      </w:r>
    </w:p>
    <w:p w:rsidR="000B212C" w:rsidRPr="000B212C" w:rsidRDefault="000B212C" w:rsidP="000B212C">
      <w:pPr>
        <w:rPr>
          <w:rFonts w:ascii="Times New Roman" w:hAnsi="Times New Roman" w:cs="Times New Roman"/>
          <w:sz w:val="28"/>
          <w:szCs w:val="28"/>
        </w:rPr>
      </w:pPr>
      <w:r w:rsidRPr="000B212C">
        <w:rPr>
          <w:rFonts w:ascii="Times New Roman" w:hAnsi="Times New Roman" w:cs="Times New Roman"/>
          <w:sz w:val="28"/>
          <w:szCs w:val="28"/>
        </w:rPr>
        <w:t>Đa hóa trị liệu: cho kết quả tỷ lệ đáp ứng cao hơn, song thời gian sống được cải thiện không đáng kể so với đơn trị liệu.</w:t>
      </w:r>
    </w:p>
    <w:p w:rsidR="000B212C" w:rsidRPr="000B212C" w:rsidRDefault="000B212C" w:rsidP="000B212C">
      <w:pPr>
        <w:rPr>
          <w:rFonts w:ascii="Times New Roman" w:hAnsi="Times New Roman" w:cs="Times New Roman"/>
          <w:sz w:val="28"/>
          <w:szCs w:val="28"/>
        </w:rPr>
      </w:pPr>
      <w:r w:rsidRPr="000B212C">
        <w:rPr>
          <w:rFonts w:ascii="Times New Roman" w:hAnsi="Times New Roman" w:cs="Times New Roman"/>
          <w:sz w:val="28"/>
          <w:szCs w:val="28"/>
        </w:rPr>
        <w:t xml:space="preserve">Một số phác đồ: </w:t>
      </w:r>
    </w:p>
    <w:p w:rsidR="000B212C" w:rsidRPr="000B212C" w:rsidRDefault="000B212C" w:rsidP="000B212C">
      <w:pPr>
        <w:rPr>
          <w:rFonts w:ascii="Times New Roman" w:hAnsi="Times New Roman" w:cs="Times New Roman"/>
          <w:sz w:val="28"/>
          <w:szCs w:val="28"/>
        </w:rPr>
      </w:pPr>
      <w:r w:rsidRPr="000B212C">
        <w:rPr>
          <w:rFonts w:ascii="Times New Roman" w:hAnsi="Times New Roman" w:cs="Times New Roman"/>
          <w:sz w:val="28"/>
          <w:szCs w:val="28"/>
        </w:rPr>
        <w:t>Phác đồ có platinum: Cisplatin + S1, ECF, ECX, EOF, EOX; FOLFOX cho tỷ lệ đáp ứng từ 40-50%, thời gian sống có xu hướng cải thiện ở phác đồ có sử dụng capecitabine, oxaliplatin, độc tính ít hơn ở phác đồ có oxaliplatin.</w:t>
      </w:r>
    </w:p>
    <w:p w:rsidR="000B212C" w:rsidRPr="000B212C" w:rsidRDefault="000B212C" w:rsidP="000B212C">
      <w:pPr>
        <w:rPr>
          <w:rFonts w:ascii="Times New Roman" w:hAnsi="Times New Roman" w:cs="Times New Roman"/>
          <w:sz w:val="28"/>
          <w:szCs w:val="28"/>
        </w:rPr>
      </w:pPr>
      <w:r w:rsidRPr="000B212C">
        <w:rPr>
          <w:rFonts w:ascii="Times New Roman" w:hAnsi="Times New Roman" w:cs="Times New Roman"/>
          <w:sz w:val="28"/>
          <w:szCs w:val="28"/>
        </w:rPr>
        <w:t>Phác đồ có Taxane (Paclitaxel và doceaxel): như TCF, Docetaxel và xeloda.</w:t>
      </w:r>
    </w:p>
    <w:p w:rsidR="000B212C" w:rsidRPr="000B212C" w:rsidRDefault="000B212C" w:rsidP="000B212C">
      <w:pPr>
        <w:rPr>
          <w:rFonts w:ascii="Times New Roman" w:hAnsi="Times New Roman" w:cs="Times New Roman"/>
          <w:sz w:val="28"/>
          <w:szCs w:val="28"/>
        </w:rPr>
      </w:pPr>
      <w:r w:rsidRPr="000B212C">
        <w:rPr>
          <w:rFonts w:ascii="Times New Roman" w:hAnsi="Times New Roman" w:cs="Times New Roman"/>
          <w:sz w:val="28"/>
          <w:szCs w:val="28"/>
        </w:rPr>
        <w:lastRenderedPageBreak/>
        <w:t>Phác đồ có Irinotecan: Irinotecan + cisplain, Irinotecan + docetaxel, Irinotecan + 5-FU (FOLFIRI), Irinotecan + Xeloda. Cho tỷ lệ đáp ứng từ 26% đến 58%, thời gian sống thêm trung bình từ 7-12 tháng.</w:t>
      </w:r>
    </w:p>
    <w:p w:rsidR="000B212C" w:rsidRPr="000B212C" w:rsidRDefault="000B212C" w:rsidP="000B212C">
      <w:pPr>
        <w:rPr>
          <w:rFonts w:ascii="Times New Roman" w:hAnsi="Times New Roman" w:cs="Times New Roman"/>
          <w:sz w:val="28"/>
          <w:szCs w:val="28"/>
        </w:rPr>
      </w:pPr>
      <w:r w:rsidRPr="000B212C">
        <w:rPr>
          <w:rFonts w:ascii="Times New Roman" w:hAnsi="Times New Roman" w:cs="Times New Roman"/>
          <w:sz w:val="28"/>
          <w:szCs w:val="28"/>
        </w:rPr>
        <w:t>Một số phác đồ cụ thể trong điều trị ung thư dạ dày</w:t>
      </w:r>
    </w:p>
    <w:p w:rsidR="000B212C" w:rsidRPr="000B212C" w:rsidRDefault="000B212C" w:rsidP="000B212C">
      <w:pPr>
        <w:rPr>
          <w:rFonts w:ascii="Times New Roman" w:hAnsi="Times New Roman" w:cs="Times New Roman"/>
          <w:sz w:val="28"/>
          <w:szCs w:val="28"/>
        </w:rPr>
      </w:pPr>
      <w:r w:rsidRPr="000B212C">
        <w:rPr>
          <w:rFonts w:ascii="Times New Roman" w:hAnsi="Times New Roman" w:cs="Times New Roman"/>
          <w:sz w:val="28"/>
          <w:szCs w:val="28"/>
        </w:rPr>
        <w:t>Hóa trị liệu bổ trợ:</w:t>
      </w:r>
    </w:p>
    <w:p w:rsidR="000B212C" w:rsidRPr="000B212C" w:rsidRDefault="000B212C" w:rsidP="000B212C">
      <w:pPr>
        <w:rPr>
          <w:rFonts w:ascii="Times New Roman" w:hAnsi="Times New Roman" w:cs="Times New Roman"/>
          <w:sz w:val="28"/>
          <w:szCs w:val="28"/>
        </w:rPr>
      </w:pPr>
      <w:r w:rsidRPr="000B212C">
        <w:rPr>
          <w:rFonts w:ascii="Times New Roman" w:hAnsi="Times New Roman" w:cs="Times New Roman"/>
          <w:sz w:val="28"/>
          <w:szCs w:val="28"/>
        </w:rPr>
        <w:t>S1 40mg/m2 x 2 lần/ngày x 28 ngày uống, 14 ngày nghỉ, chu kỳ 6 tuần, sử dụng thuốc trong 1 năm.</w:t>
      </w:r>
    </w:p>
    <w:p w:rsidR="000B212C" w:rsidRPr="000B212C" w:rsidRDefault="000B212C" w:rsidP="000B212C">
      <w:pPr>
        <w:rPr>
          <w:rFonts w:ascii="Times New Roman" w:hAnsi="Times New Roman" w:cs="Times New Roman"/>
          <w:sz w:val="28"/>
          <w:szCs w:val="28"/>
        </w:rPr>
      </w:pPr>
      <w:r w:rsidRPr="000B212C">
        <w:rPr>
          <w:rFonts w:ascii="Times New Roman" w:hAnsi="Times New Roman" w:cs="Times New Roman"/>
          <w:sz w:val="28"/>
          <w:szCs w:val="28"/>
        </w:rPr>
        <w:t>Hoá trị bổ trợ trước</w:t>
      </w:r>
    </w:p>
    <w:p w:rsidR="000B212C" w:rsidRPr="000B212C" w:rsidRDefault="000B212C" w:rsidP="000B212C">
      <w:pPr>
        <w:rPr>
          <w:rFonts w:ascii="Times New Roman" w:hAnsi="Times New Roman" w:cs="Times New Roman"/>
          <w:sz w:val="28"/>
          <w:szCs w:val="28"/>
        </w:rPr>
      </w:pPr>
      <w:r w:rsidRPr="000B212C">
        <w:rPr>
          <w:rFonts w:ascii="Times New Roman" w:hAnsi="Times New Roman" w:cs="Times New Roman"/>
          <w:sz w:val="28"/>
          <w:szCs w:val="28"/>
        </w:rPr>
        <w:t>Sử dụng phác đồ ECF-ECX</w:t>
      </w:r>
    </w:p>
    <w:p w:rsidR="000B212C" w:rsidRPr="000B212C" w:rsidRDefault="000B212C" w:rsidP="000B212C">
      <w:pPr>
        <w:rPr>
          <w:rFonts w:ascii="Times New Roman" w:hAnsi="Times New Roman" w:cs="Times New Roman"/>
          <w:sz w:val="28"/>
          <w:szCs w:val="28"/>
        </w:rPr>
      </w:pPr>
      <w:r w:rsidRPr="000B212C">
        <w:rPr>
          <w:rFonts w:ascii="Times New Roman" w:hAnsi="Times New Roman" w:cs="Times New Roman"/>
          <w:sz w:val="28"/>
          <w:szCs w:val="28"/>
        </w:rPr>
        <w:t>Phác đồ điều cho ung thư giai đoạn muộn tại chỗ và di căn.</w:t>
      </w:r>
    </w:p>
    <w:p w:rsidR="000B212C" w:rsidRPr="000B212C" w:rsidRDefault="000B212C" w:rsidP="000B212C">
      <w:pPr>
        <w:rPr>
          <w:rFonts w:ascii="Times New Roman" w:hAnsi="Times New Roman" w:cs="Times New Roman"/>
          <w:sz w:val="28"/>
          <w:szCs w:val="28"/>
        </w:rPr>
      </w:pPr>
      <w:r w:rsidRPr="000B212C">
        <w:rPr>
          <w:rFonts w:ascii="Times New Roman" w:hAnsi="Times New Roman" w:cs="Times New Roman"/>
          <w:sz w:val="28"/>
          <w:szCs w:val="28"/>
        </w:rPr>
        <w:t xml:space="preserve">Phác đồ Cisplatin + S1: </w:t>
      </w:r>
    </w:p>
    <w:p w:rsidR="000B212C" w:rsidRPr="000B212C" w:rsidRDefault="000B212C" w:rsidP="000B212C">
      <w:pPr>
        <w:rPr>
          <w:rFonts w:ascii="Times New Roman" w:hAnsi="Times New Roman" w:cs="Times New Roman"/>
          <w:sz w:val="28"/>
          <w:szCs w:val="28"/>
        </w:rPr>
      </w:pPr>
      <w:r w:rsidRPr="000B212C">
        <w:rPr>
          <w:rFonts w:ascii="Times New Roman" w:hAnsi="Times New Roman" w:cs="Times New Roman"/>
          <w:sz w:val="28"/>
          <w:szCs w:val="28"/>
        </w:rPr>
        <w:t>S1 25mg/m2 x 2 lần/ngày x 21 ngày uống</w:t>
      </w:r>
    </w:p>
    <w:p w:rsidR="000B212C" w:rsidRPr="000B212C" w:rsidRDefault="000B212C" w:rsidP="000B212C">
      <w:pPr>
        <w:rPr>
          <w:rFonts w:ascii="Times New Roman" w:hAnsi="Times New Roman" w:cs="Times New Roman"/>
          <w:sz w:val="28"/>
          <w:szCs w:val="28"/>
        </w:rPr>
      </w:pPr>
      <w:r w:rsidRPr="000B212C">
        <w:rPr>
          <w:rFonts w:ascii="Times New Roman" w:hAnsi="Times New Roman" w:cs="Times New Roman"/>
          <w:sz w:val="28"/>
          <w:szCs w:val="28"/>
        </w:rPr>
        <w:t>Cisplatin 75mg/m2 truyền tĩnh mạch ngày 1</w:t>
      </w:r>
    </w:p>
    <w:p w:rsidR="000B212C" w:rsidRPr="000B212C" w:rsidRDefault="000B212C" w:rsidP="000B212C">
      <w:pPr>
        <w:rPr>
          <w:rFonts w:ascii="Times New Roman" w:hAnsi="Times New Roman" w:cs="Times New Roman"/>
          <w:sz w:val="28"/>
          <w:szCs w:val="28"/>
        </w:rPr>
      </w:pPr>
      <w:r w:rsidRPr="000B212C">
        <w:rPr>
          <w:rFonts w:ascii="Times New Roman" w:hAnsi="Times New Roman" w:cs="Times New Roman"/>
          <w:sz w:val="28"/>
          <w:szCs w:val="28"/>
        </w:rPr>
        <w:t>Chu kỳ 28 ngày</w:t>
      </w:r>
    </w:p>
    <w:p w:rsidR="000B212C" w:rsidRPr="000B212C" w:rsidRDefault="000B212C" w:rsidP="000B212C">
      <w:pPr>
        <w:rPr>
          <w:rFonts w:ascii="Times New Roman" w:hAnsi="Times New Roman" w:cs="Times New Roman"/>
          <w:sz w:val="28"/>
          <w:szCs w:val="28"/>
        </w:rPr>
      </w:pPr>
      <w:r w:rsidRPr="000B212C">
        <w:rPr>
          <w:rFonts w:ascii="Times New Roman" w:hAnsi="Times New Roman" w:cs="Times New Roman"/>
          <w:sz w:val="28"/>
          <w:szCs w:val="28"/>
        </w:rPr>
        <w:t>Epirubicin + Cisplatin + 5-FU (ECF)</w:t>
      </w:r>
    </w:p>
    <w:p w:rsidR="000B212C" w:rsidRPr="000B212C" w:rsidRDefault="000B212C" w:rsidP="000B212C">
      <w:pPr>
        <w:rPr>
          <w:rFonts w:ascii="Times New Roman" w:hAnsi="Times New Roman" w:cs="Times New Roman"/>
          <w:sz w:val="28"/>
          <w:szCs w:val="28"/>
        </w:rPr>
      </w:pPr>
      <w:r w:rsidRPr="000B212C">
        <w:rPr>
          <w:rFonts w:ascii="Times New Roman" w:hAnsi="Times New Roman" w:cs="Times New Roman"/>
          <w:sz w:val="28"/>
          <w:szCs w:val="28"/>
        </w:rPr>
        <w:t xml:space="preserve">Epirubicin 50mg/m2 tiêm tĩnh mạch ngày 1 </w:t>
      </w:r>
    </w:p>
    <w:p w:rsidR="000B212C" w:rsidRPr="000B212C" w:rsidRDefault="000B212C" w:rsidP="000B212C">
      <w:pPr>
        <w:rPr>
          <w:rFonts w:ascii="Times New Roman" w:hAnsi="Times New Roman" w:cs="Times New Roman"/>
          <w:sz w:val="28"/>
          <w:szCs w:val="28"/>
        </w:rPr>
      </w:pPr>
      <w:r w:rsidRPr="000B212C">
        <w:rPr>
          <w:rFonts w:ascii="Times New Roman" w:hAnsi="Times New Roman" w:cs="Times New Roman"/>
          <w:sz w:val="28"/>
          <w:szCs w:val="28"/>
        </w:rPr>
        <w:t xml:space="preserve">Cisplatin (CDDP) 60mg/m2 truyền tĩnh mạch ngày 1 </w:t>
      </w:r>
    </w:p>
    <w:p w:rsidR="000B212C" w:rsidRPr="000B212C" w:rsidRDefault="000B212C" w:rsidP="000B212C">
      <w:pPr>
        <w:rPr>
          <w:rFonts w:ascii="Times New Roman" w:hAnsi="Times New Roman" w:cs="Times New Roman"/>
          <w:sz w:val="28"/>
          <w:szCs w:val="28"/>
        </w:rPr>
      </w:pPr>
      <w:r w:rsidRPr="000B212C">
        <w:rPr>
          <w:rFonts w:ascii="Times New Roman" w:hAnsi="Times New Roman" w:cs="Times New Roman"/>
          <w:sz w:val="28"/>
          <w:szCs w:val="28"/>
        </w:rPr>
        <w:t>5-FU 200mg/m2/ngày truyền tĩnh mạch liên tục 21 ngày</w:t>
      </w:r>
    </w:p>
    <w:p w:rsidR="000B212C" w:rsidRPr="000B212C" w:rsidRDefault="000B212C" w:rsidP="000B212C">
      <w:pPr>
        <w:rPr>
          <w:rFonts w:ascii="Times New Roman" w:hAnsi="Times New Roman" w:cs="Times New Roman"/>
          <w:sz w:val="28"/>
          <w:szCs w:val="28"/>
        </w:rPr>
      </w:pPr>
      <w:r w:rsidRPr="000B212C">
        <w:rPr>
          <w:rFonts w:ascii="Times New Roman" w:hAnsi="Times New Roman" w:cs="Times New Roman"/>
          <w:sz w:val="28"/>
          <w:szCs w:val="28"/>
        </w:rPr>
        <w:t>Chu kỳ 21 ngày, trong 8 chu kỳ</w:t>
      </w:r>
    </w:p>
    <w:p w:rsidR="000B212C" w:rsidRPr="000B212C" w:rsidRDefault="000B212C" w:rsidP="000B212C">
      <w:pPr>
        <w:rPr>
          <w:rFonts w:ascii="Times New Roman" w:hAnsi="Times New Roman" w:cs="Times New Roman"/>
          <w:sz w:val="28"/>
          <w:szCs w:val="28"/>
        </w:rPr>
      </w:pPr>
    </w:p>
    <w:p w:rsidR="000B212C" w:rsidRPr="000B212C" w:rsidRDefault="000B212C" w:rsidP="000B212C">
      <w:pPr>
        <w:rPr>
          <w:rFonts w:ascii="Times New Roman" w:hAnsi="Times New Roman" w:cs="Times New Roman"/>
          <w:sz w:val="28"/>
          <w:szCs w:val="28"/>
        </w:rPr>
      </w:pPr>
      <w:r w:rsidRPr="000B212C">
        <w:rPr>
          <w:rFonts w:ascii="Times New Roman" w:hAnsi="Times New Roman" w:cs="Times New Roman"/>
          <w:sz w:val="28"/>
          <w:szCs w:val="28"/>
        </w:rPr>
        <w:t>Epirubicin + Cisplatin + Capecitabin (ECX)</w:t>
      </w:r>
    </w:p>
    <w:p w:rsidR="000B212C" w:rsidRPr="000B212C" w:rsidRDefault="000B212C" w:rsidP="000B212C">
      <w:pPr>
        <w:rPr>
          <w:rFonts w:ascii="Times New Roman" w:hAnsi="Times New Roman" w:cs="Times New Roman"/>
          <w:sz w:val="28"/>
          <w:szCs w:val="28"/>
        </w:rPr>
      </w:pPr>
      <w:r w:rsidRPr="000B212C">
        <w:rPr>
          <w:rFonts w:ascii="Times New Roman" w:hAnsi="Times New Roman" w:cs="Times New Roman"/>
          <w:sz w:val="28"/>
          <w:szCs w:val="28"/>
        </w:rPr>
        <w:t>Epirubicin 50mg/m2 tiêm tĩnh mạch ngày 1</w:t>
      </w:r>
    </w:p>
    <w:p w:rsidR="000B212C" w:rsidRPr="000B212C" w:rsidRDefault="000B212C" w:rsidP="000B212C">
      <w:pPr>
        <w:rPr>
          <w:rFonts w:ascii="Times New Roman" w:hAnsi="Times New Roman" w:cs="Times New Roman"/>
          <w:sz w:val="28"/>
          <w:szCs w:val="28"/>
        </w:rPr>
      </w:pPr>
      <w:r w:rsidRPr="000B212C">
        <w:rPr>
          <w:rFonts w:ascii="Times New Roman" w:hAnsi="Times New Roman" w:cs="Times New Roman"/>
          <w:sz w:val="28"/>
          <w:szCs w:val="28"/>
        </w:rPr>
        <w:t>Cisplatin (CDDP) 60mg/m2 truyền tĩnh mạch ngày 1</w:t>
      </w:r>
    </w:p>
    <w:p w:rsidR="000B212C" w:rsidRPr="000B212C" w:rsidRDefault="000B212C" w:rsidP="000B212C">
      <w:pPr>
        <w:rPr>
          <w:rFonts w:ascii="Times New Roman" w:hAnsi="Times New Roman" w:cs="Times New Roman"/>
          <w:sz w:val="28"/>
          <w:szCs w:val="28"/>
        </w:rPr>
      </w:pPr>
      <w:r w:rsidRPr="000B212C">
        <w:rPr>
          <w:rFonts w:ascii="Times New Roman" w:hAnsi="Times New Roman" w:cs="Times New Roman"/>
          <w:sz w:val="28"/>
          <w:szCs w:val="28"/>
        </w:rPr>
        <w:t>Capecitabin (Xeloda) 625mg/m2, 2 lần/ngày, uống liên tục 21 ngày</w:t>
      </w:r>
    </w:p>
    <w:p w:rsidR="000B212C" w:rsidRPr="000B212C" w:rsidRDefault="000B212C" w:rsidP="000B212C">
      <w:pPr>
        <w:rPr>
          <w:rFonts w:ascii="Times New Roman" w:hAnsi="Times New Roman" w:cs="Times New Roman"/>
          <w:sz w:val="28"/>
          <w:szCs w:val="28"/>
        </w:rPr>
      </w:pPr>
      <w:r w:rsidRPr="000B212C">
        <w:rPr>
          <w:rFonts w:ascii="Times New Roman" w:hAnsi="Times New Roman" w:cs="Times New Roman"/>
          <w:sz w:val="28"/>
          <w:szCs w:val="28"/>
        </w:rPr>
        <w:lastRenderedPageBreak/>
        <w:t>Chu kỳ 21 ngày x 8 chu kỳ</w:t>
      </w:r>
    </w:p>
    <w:p w:rsidR="000B212C" w:rsidRPr="000B212C" w:rsidRDefault="000B212C" w:rsidP="000B212C">
      <w:pPr>
        <w:rPr>
          <w:rFonts w:ascii="Times New Roman" w:hAnsi="Times New Roman" w:cs="Times New Roman"/>
          <w:sz w:val="28"/>
          <w:szCs w:val="28"/>
        </w:rPr>
      </w:pPr>
      <w:r w:rsidRPr="000B212C">
        <w:rPr>
          <w:rFonts w:ascii="Times New Roman" w:hAnsi="Times New Roman" w:cs="Times New Roman"/>
          <w:sz w:val="28"/>
          <w:szCs w:val="28"/>
        </w:rPr>
        <w:t>Epirubicin + Oxaliplatin + 5-FU (EOF)</w:t>
      </w:r>
    </w:p>
    <w:p w:rsidR="000B212C" w:rsidRPr="000B212C" w:rsidRDefault="000B212C" w:rsidP="000B212C">
      <w:pPr>
        <w:rPr>
          <w:rFonts w:ascii="Times New Roman" w:hAnsi="Times New Roman" w:cs="Times New Roman"/>
          <w:sz w:val="28"/>
          <w:szCs w:val="28"/>
        </w:rPr>
      </w:pPr>
      <w:r w:rsidRPr="000B212C">
        <w:rPr>
          <w:rFonts w:ascii="Times New Roman" w:hAnsi="Times New Roman" w:cs="Times New Roman"/>
          <w:sz w:val="28"/>
          <w:szCs w:val="28"/>
        </w:rPr>
        <w:t>Epirubicin 50mg/m2 tiêm tĩnh mạch ngày 1</w:t>
      </w:r>
    </w:p>
    <w:p w:rsidR="000B212C" w:rsidRPr="000B212C" w:rsidRDefault="000B212C" w:rsidP="000B212C">
      <w:pPr>
        <w:rPr>
          <w:rFonts w:ascii="Times New Roman" w:hAnsi="Times New Roman" w:cs="Times New Roman"/>
          <w:sz w:val="28"/>
          <w:szCs w:val="28"/>
        </w:rPr>
      </w:pPr>
      <w:r w:rsidRPr="000B212C">
        <w:rPr>
          <w:rFonts w:ascii="Times New Roman" w:hAnsi="Times New Roman" w:cs="Times New Roman"/>
          <w:sz w:val="28"/>
          <w:szCs w:val="28"/>
        </w:rPr>
        <w:t>Oxaliplatin (Eloxatin) 130mg/m2 truyền tĩnh mạch ngày 1</w:t>
      </w:r>
    </w:p>
    <w:p w:rsidR="000B212C" w:rsidRPr="000B212C" w:rsidRDefault="000B212C" w:rsidP="000B212C">
      <w:pPr>
        <w:rPr>
          <w:rFonts w:ascii="Times New Roman" w:hAnsi="Times New Roman" w:cs="Times New Roman"/>
          <w:sz w:val="28"/>
          <w:szCs w:val="28"/>
        </w:rPr>
      </w:pPr>
      <w:r w:rsidRPr="000B212C">
        <w:rPr>
          <w:rFonts w:ascii="Times New Roman" w:hAnsi="Times New Roman" w:cs="Times New Roman"/>
          <w:sz w:val="28"/>
          <w:szCs w:val="28"/>
        </w:rPr>
        <w:t>5-FU 200mg/m2/ngày truyền tĩnh mạch liên tục 21 ngày</w:t>
      </w:r>
    </w:p>
    <w:p w:rsidR="000B212C" w:rsidRPr="000B212C" w:rsidRDefault="000B212C" w:rsidP="000B212C">
      <w:pPr>
        <w:rPr>
          <w:rFonts w:ascii="Times New Roman" w:hAnsi="Times New Roman" w:cs="Times New Roman"/>
          <w:sz w:val="28"/>
          <w:szCs w:val="28"/>
        </w:rPr>
      </w:pPr>
      <w:r w:rsidRPr="000B212C">
        <w:rPr>
          <w:rFonts w:ascii="Times New Roman" w:hAnsi="Times New Roman" w:cs="Times New Roman"/>
          <w:sz w:val="28"/>
          <w:szCs w:val="28"/>
        </w:rPr>
        <w:t>Chu kỳ 21 ngày, trong 8 chu kỳ</w:t>
      </w:r>
    </w:p>
    <w:p w:rsidR="000B212C" w:rsidRPr="000B212C" w:rsidRDefault="000B212C" w:rsidP="000B212C">
      <w:pPr>
        <w:rPr>
          <w:rFonts w:ascii="Times New Roman" w:hAnsi="Times New Roman" w:cs="Times New Roman"/>
          <w:sz w:val="28"/>
          <w:szCs w:val="28"/>
        </w:rPr>
      </w:pPr>
      <w:r w:rsidRPr="000B212C">
        <w:rPr>
          <w:rFonts w:ascii="Times New Roman" w:hAnsi="Times New Roman" w:cs="Times New Roman"/>
          <w:sz w:val="28"/>
          <w:szCs w:val="28"/>
        </w:rPr>
        <w:t>Epirubicin + Oxaliplatin + Capecitabin (EOX)</w:t>
      </w:r>
    </w:p>
    <w:p w:rsidR="000B212C" w:rsidRPr="000B212C" w:rsidRDefault="000B212C" w:rsidP="000B212C">
      <w:pPr>
        <w:rPr>
          <w:rFonts w:ascii="Times New Roman" w:hAnsi="Times New Roman" w:cs="Times New Roman"/>
          <w:sz w:val="28"/>
          <w:szCs w:val="28"/>
        </w:rPr>
      </w:pPr>
      <w:r w:rsidRPr="000B212C">
        <w:rPr>
          <w:rFonts w:ascii="Times New Roman" w:hAnsi="Times New Roman" w:cs="Times New Roman"/>
          <w:sz w:val="28"/>
          <w:szCs w:val="28"/>
        </w:rPr>
        <w:t>Epirubicin 50mg/m2 tiêm tĩnh mạch ngày 1</w:t>
      </w:r>
    </w:p>
    <w:p w:rsidR="000B212C" w:rsidRPr="000B212C" w:rsidRDefault="000B212C" w:rsidP="000B212C">
      <w:pPr>
        <w:rPr>
          <w:rFonts w:ascii="Times New Roman" w:hAnsi="Times New Roman" w:cs="Times New Roman"/>
          <w:sz w:val="28"/>
          <w:szCs w:val="28"/>
        </w:rPr>
      </w:pPr>
      <w:r w:rsidRPr="000B212C">
        <w:rPr>
          <w:rFonts w:ascii="Times New Roman" w:hAnsi="Times New Roman" w:cs="Times New Roman"/>
          <w:sz w:val="28"/>
          <w:szCs w:val="28"/>
        </w:rPr>
        <w:t>Oxaliplatin (Eloxatin) 130mg/m2 truyền tĩnh mạch ngày 1</w:t>
      </w:r>
    </w:p>
    <w:p w:rsidR="000B212C" w:rsidRPr="000B212C" w:rsidRDefault="000B212C" w:rsidP="000B212C">
      <w:pPr>
        <w:rPr>
          <w:rFonts w:ascii="Times New Roman" w:hAnsi="Times New Roman" w:cs="Times New Roman"/>
          <w:sz w:val="28"/>
          <w:szCs w:val="28"/>
        </w:rPr>
      </w:pPr>
      <w:r w:rsidRPr="000B212C">
        <w:rPr>
          <w:rFonts w:ascii="Times New Roman" w:hAnsi="Times New Roman" w:cs="Times New Roman"/>
          <w:sz w:val="28"/>
          <w:szCs w:val="28"/>
        </w:rPr>
        <w:t>Capecitabin (Xeloda) 625mg/m2, 2 lần/ngày, uống liên tục 21 ngày</w:t>
      </w:r>
    </w:p>
    <w:p w:rsidR="000B212C" w:rsidRPr="000B212C" w:rsidRDefault="000B212C" w:rsidP="000B212C">
      <w:pPr>
        <w:rPr>
          <w:rFonts w:ascii="Times New Roman" w:hAnsi="Times New Roman" w:cs="Times New Roman"/>
          <w:sz w:val="28"/>
          <w:szCs w:val="28"/>
        </w:rPr>
      </w:pPr>
      <w:r w:rsidRPr="000B212C">
        <w:rPr>
          <w:rFonts w:ascii="Times New Roman" w:hAnsi="Times New Roman" w:cs="Times New Roman"/>
          <w:sz w:val="28"/>
          <w:szCs w:val="28"/>
        </w:rPr>
        <w:t>Chu kỳ 21 ngày, trong 8 chu kỳ</w:t>
      </w:r>
    </w:p>
    <w:p w:rsidR="000B212C" w:rsidRPr="000B212C" w:rsidRDefault="000B212C" w:rsidP="000B212C">
      <w:pPr>
        <w:rPr>
          <w:rFonts w:ascii="Times New Roman" w:hAnsi="Times New Roman" w:cs="Times New Roman"/>
          <w:sz w:val="28"/>
          <w:szCs w:val="28"/>
        </w:rPr>
      </w:pPr>
      <w:r w:rsidRPr="000B212C">
        <w:rPr>
          <w:rFonts w:ascii="Times New Roman" w:hAnsi="Times New Roman" w:cs="Times New Roman"/>
          <w:sz w:val="28"/>
          <w:szCs w:val="28"/>
        </w:rPr>
        <w:t>Phác đồ 5-FU + Cisplatin</w:t>
      </w:r>
    </w:p>
    <w:p w:rsidR="000B212C" w:rsidRPr="000B212C" w:rsidRDefault="000B212C" w:rsidP="000B212C">
      <w:pPr>
        <w:rPr>
          <w:rFonts w:ascii="Times New Roman" w:hAnsi="Times New Roman" w:cs="Times New Roman"/>
          <w:sz w:val="28"/>
          <w:szCs w:val="28"/>
        </w:rPr>
      </w:pPr>
      <w:r w:rsidRPr="000B212C">
        <w:rPr>
          <w:rFonts w:ascii="Times New Roman" w:hAnsi="Times New Roman" w:cs="Times New Roman"/>
          <w:sz w:val="28"/>
          <w:szCs w:val="28"/>
        </w:rPr>
        <w:t>5-FU 1000mg/m2/ngày truyền tĩnh mạch từ ngày 1-5</w:t>
      </w:r>
    </w:p>
    <w:p w:rsidR="000B212C" w:rsidRPr="000B212C" w:rsidRDefault="000B212C" w:rsidP="000B212C">
      <w:pPr>
        <w:rPr>
          <w:rFonts w:ascii="Times New Roman" w:hAnsi="Times New Roman" w:cs="Times New Roman"/>
          <w:sz w:val="28"/>
          <w:szCs w:val="28"/>
        </w:rPr>
      </w:pPr>
      <w:r w:rsidRPr="000B212C">
        <w:rPr>
          <w:rFonts w:ascii="Times New Roman" w:hAnsi="Times New Roman" w:cs="Times New Roman"/>
          <w:sz w:val="28"/>
          <w:szCs w:val="28"/>
        </w:rPr>
        <w:t>Cisplatin (CDDP) 100mg/m2 truyền tĩnh mạch ngày 1</w:t>
      </w:r>
    </w:p>
    <w:p w:rsidR="000B212C" w:rsidRPr="000B212C" w:rsidRDefault="000B212C" w:rsidP="000B212C">
      <w:pPr>
        <w:rPr>
          <w:rFonts w:ascii="Times New Roman" w:hAnsi="Times New Roman" w:cs="Times New Roman"/>
          <w:sz w:val="28"/>
          <w:szCs w:val="28"/>
        </w:rPr>
      </w:pPr>
      <w:r w:rsidRPr="000B212C">
        <w:rPr>
          <w:rFonts w:ascii="Times New Roman" w:hAnsi="Times New Roman" w:cs="Times New Roman"/>
          <w:sz w:val="28"/>
          <w:szCs w:val="28"/>
        </w:rPr>
        <w:t>chu kỳ 21-28 ngày.</w:t>
      </w:r>
    </w:p>
    <w:p w:rsidR="000B212C" w:rsidRPr="000B212C" w:rsidRDefault="000B212C" w:rsidP="000B212C">
      <w:pPr>
        <w:rPr>
          <w:rFonts w:ascii="Times New Roman" w:hAnsi="Times New Roman" w:cs="Times New Roman"/>
          <w:sz w:val="28"/>
          <w:szCs w:val="28"/>
        </w:rPr>
      </w:pPr>
      <w:r w:rsidRPr="000B212C">
        <w:rPr>
          <w:rFonts w:ascii="Times New Roman" w:hAnsi="Times New Roman" w:cs="Times New Roman"/>
          <w:sz w:val="28"/>
          <w:szCs w:val="28"/>
        </w:rPr>
        <w:t>Cisplatin + Paclitaxel</w:t>
      </w:r>
    </w:p>
    <w:p w:rsidR="000B212C" w:rsidRPr="000B212C" w:rsidRDefault="000B212C" w:rsidP="000B212C">
      <w:pPr>
        <w:rPr>
          <w:rFonts w:ascii="Times New Roman" w:hAnsi="Times New Roman" w:cs="Times New Roman"/>
          <w:sz w:val="28"/>
          <w:szCs w:val="28"/>
        </w:rPr>
      </w:pPr>
      <w:r w:rsidRPr="000B212C">
        <w:rPr>
          <w:rFonts w:ascii="Times New Roman" w:hAnsi="Times New Roman" w:cs="Times New Roman"/>
          <w:sz w:val="28"/>
          <w:szCs w:val="28"/>
        </w:rPr>
        <w:t>Cisplatin (CDDP) 75mg/m2 truyền tĩnh mạch ngày 2</w:t>
      </w:r>
    </w:p>
    <w:p w:rsidR="000B212C" w:rsidRPr="000B212C" w:rsidRDefault="000B212C" w:rsidP="000B212C">
      <w:pPr>
        <w:rPr>
          <w:rFonts w:ascii="Times New Roman" w:hAnsi="Times New Roman" w:cs="Times New Roman"/>
          <w:sz w:val="28"/>
          <w:szCs w:val="28"/>
        </w:rPr>
      </w:pPr>
      <w:r w:rsidRPr="000B212C">
        <w:rPr>
          <w:rFonts w:ascii="Times New Roman" w:hAnsi="Times New Roman" w:cs="Times New Roman"/>
          <w:sz w:val="28"/>
          <w:szCs w:val="28"/>
        </w:rPr>
        <w:t>Paclitaxel (Taxol) 175mg/m2 truyền tĩnh mạch chậm ngày 1</w:t>
      </w:r>
    </w:p>
    <w:p w:rsidR="000B212C" w:rsidRPr="000B212C" w:rsidRDefault="000B212C" w:rsidP="000B212C">
      <w:pPr>
        <w:rPr>
          <w:rFonts w:ascii="Times New Roman" w:hAnsi="Times New Roman" w:cs="Times New Roman"/>
          <w:sz w:val="28"/>
          <w:szCs w:val="28"/>
        </w:rPr>
      </w:pPr>
      <w:r w:rsidRPr="000B212C">
        <w:rPr>
          <w:rFonts w:ascii="Times New Roman" w:hAnsi="Times New Roman" w:cs="Times New Roman"/>
          <w:sz w:val="28"/>
          <w:szCs w:val="28"/>
        </w:rPr>
        <w:t>chu kỳ 21 ngày</w:t>
      </w:r>
    </w:p>
    <w:p w:rsidR="000B212C" w:rsidRPr="000B212C" w:rsidRDefault="000B212C" w:rsidP="000B212C">
      <w:pPr>
        <w:rPr>
          <w:rFonts w:ascii="Times New Roman" w:hAnsi="Times New Roman" w:cs="Times New Roman"/>
          <w:sz w:val="28"/>
          <w:szCs w:val="28"/>
        </w:rPr>
      </w:pPr>
      <w:r w:rsidRPr="000B212C">
        <w:rPr>
          <w:rFonts w:ascii="Times New Roman" w:hAnsi="Times New Roman" w:cs="Times New Roman"/>
          <w:sz w:val="28"/>
          <w:szCs w:val="28"/>
        </w:rPr>
        <w:t>Docetaxel + Cisplatin + 5 FU</w:t>
      </w:r>
    </w:p>
    <w:p w:rsidR="000B212C" w:rsidRPr="000B212C" w:rsidRDefault="000B212C" w:rsidP="000B212C">
      <w:pPr>
        <w:rPr>
          <w:rFonts w:ascii="Times New Roman" w:hAnsi="Times New Roman" w:cs="Times New Roman"/>
          <w:sz w:val="28"/>
          <w:szCs w:val="28"/>
        </w:rPr>
      </w:pPr>
      <w:r w:rsidRPr="000B212C">
        <w:rPr>
          <w:rFonts w:ascii="Times New Roman" w:hAnsi="Times New Roman" w:cs="Times New Roman"/>
          <w:sz w:val="28"/>
          <w:szCs w:val="28"/>
        </w:rPr>
        <w:t>Cisplatin (CDDP) 75mg/m2 truyền tĩnh mạch ngày 1</w:t>
      </w:r>
    </w:p>
    <w:p w:rsidR="000B212C" w:rsidRPr="000B212C" w:rsidRDefault="000B212C" w:rsidP="000B212C">
      <w:pPr>
        <w:rPr>
          <w:rFonts w:ascii="Times New Roman" w:hAnsi="Times New Roman" w:cs="Times New Roman"/>
          <w:sz w:val="28"/>
          <w:szCs w:val="28"/>
        </w:rPr>
      </w:pPr>
      <w:r w:rsidRPr="000B212C">
        <w:rPr>
          <w:rFonts w:ascii="Times New Roman" w:hAnsi="Times New Roman" w:cs="Times New Roman"/>
          <w:sz w:val="28"/>
          <w:szCs w:val="28"/>
        </w:rPr>
        <w:t>Docetaxel (Taxol) 75mg/m2 truyền tĩnh mạch chậm ngày 1</w:t>
      </w:r>
    </w:p>
    <w:p w:rsidR="000B212C" w:rsidRPr="000B212C" w:rsidRDefault="000B212C" w:rsidP="000B212C">
      <w:pPr>
        <w:rPr>
          <w:rFonts w:ascii="Times New Roman" w:hAnsi="Times New Roman" w:cs="Times New Roman"/>
          <w:sz w:val="28"/>
          <w:szCs w:val="28"/>
        </w:rPr>
      </w:pPr>
      <w:r w:rsidRPr="000B212C">
        <w:rPr>
          <w:rFonts w:ascii="Times New Roman" w:hAnsi="Times New Roman" w:cs="Times New Roman"/>
          <w:sz w:val="28"/>
          <w:szCs w:val="28"/>
        </w:rPr>
        <w:t xml:space="preserve">5 FU 750mg/m2 truyền tĩnh mạch ngày 1-5 </w:t>
      </w:r>
    </w:p>
    <w:p w:rsidR="000B212C" w:rsidRPr="000B212C" w:rsidRDefault="000B212C" w:rsidP="000B212C">
      <w:pPr>
        <w:rPr>
          <w:rFonts w:ascii="Times New Roman" w:hAnsi="Times New Roman" w:cs="Times New Roman"/>
          <w:sz w:val="28"/>
          <w:szCs w:val="28"/>
        </w:rPr>
      </w:pPr>
      <w:r w:rsidRPr="000B212C">
        <w:rPr>
          <w:rFonts w:ascii="Times New Roman" w:hAnsi="Times New Roman" w:cs="Times New Roman"/>
          <w:sz w:val="28"/>
          <w:szCs w:val="28"/>
        </w:rPr>
        <w:lastRenderedPageBreak/>
        <w:t>chu kỳ 21 ngày</w:t>
      </w:r>
    </w:p>
    <w:p w:rsidR="000B212C" w:rsidRPr="000B212C" w:rsidRDefault="000B212C" w:rsidP="000B212C">
      <w:pPr>
        <w:rPr>
          <w:rFonts w:ascii="Times New Roman" w:hAnsi="Times New Roman" w:cs="Times New Roman"/>
          <w:sz w:val="28"/>
          <w:szCs w:val="28"/>
        </w:rPr>
      </w:pPr>
      <w:r w:rsidRPr="000B212C">
        <w:rPr>
          <w:rFonts w:ascii="Times New Roman" w:hAnsi="Times New Roman" w:cs="Times New Roman"/>
          <w:sz w:val="28"/>
          <w:szCs w:val="28"/>
        </w:rPr>
        <w:t>Oxaliplatin + Capecitabin</w:t>
      </w:r>
    </w:p>
    <w:p w:rsidR="000B212C" w:rsidRPr="000B212C" w:rsidRDefault="000B212C" w:rsidP="000B212C">
      <w:pPr>
        <w:rPr>
          <w:rFonts w:ascii="Times New Roman" w:hAnsi="Times New Roman" w:cs="Times New Roman"/>
          <w:sz w:val="28"/>
          <w:szCs w:val="28"/>
        </w:rPr>
      </w:pPr>
      <w:r w:rsidRPr="000B212C">
        <w:rPr>
          <w:rFonts w:ascii="Times New Roman" w:hAnsi="Times New Roman" w:cs="Times New Roman"/>
          <w:sz w:val="28"/>
          <w:szCs w:val="28"/>
        </w:rPr>
        <w:t>Oxaliplatin (Eloxatin) 130mg/m2 truyền tĩnh mạch ngày 1</w:t>
      </w:r>
    </w:p>
    <w:p w:rsidR="000B212C" w:rsidRPr="000B212C" w:rsidRDefault="000B212C" w:rsidP="000B212C">
      <w:pPr>
        <w:rPr>
          <w:rFonts w:ascii="Times New Roman" w:hAnsi="Times New Roman" w:cs="Times New Roman"/>
          <w:sz w:val="28"/>
          <w:szCs w:val="28"/>
        </w:rPr>
      </w:pPr>
      <w:r w:rsidRPr="000B212C">
        <w:rPr>
          <w:rFonts w:ascii="Times New Roman" w:hAnsi="Times New Roman" w:cs="Times New Roman"/>
          <w:sz w:val="28"/>
          <w:szCs w:val="28"/>
        </w:rPr>
        <w:t>Capecitabin (Xeloda) 850-1000mg/m2, 2 lần/ngày, uống liên tục 14 ngày</w:t>
      </w:r>
    </w:p>
    <w:p w:rsidR="000B212C" w:rsidRPr="000B212C" w:rsidRDefault="000B212C" w:rsidP="000B212C">
      <w:pPr>
        <w:rPr>
          <w:rFonts w:ascii="Times New Roman" w:hAnsi="Times New Roman" w:cs="Times New Roman"/>
          <w:sz w:val="28"/>
          <w:szCs w:val="28"/>
        </w:rPr>
      </w:pPr>
      <w:r w:rsidRPr="000B212C">
        <w:rPr>
          <w:rFonts w:ascii="Times New Roman" w:hAnsi="Times New Roman" w:cs="Times New Roman"/>
          <w:sz w:val="28"/>
          <w:szCs w:val="28"/>
        </w:rPr>
        <w:t>chu kỳ 21 ngày</w:t>
      </w:r>
    </w:p>
    <w:p w:rsidR="000B212C" w:rsidRPr="000B212C" w:rsidRDefault="000B212C" w:rsidP="000B212C">
      <w:pPr>
        <w:rPr>
          <w:rFonts w:ascii="Times New Roman" w:hAnsi="Times New Roman" w:cs="Times New Roman"/>
          <w:sz w:val="28"/>
          <w:szCs w:val="28"/>
        </w:rPr>
      </w:pPr>
      <w:r w:rsidRPr="000B212C">
        <w:rPr>
          <w:rFonts w:ascii="Times New Roman" w:hAnsi="Times New Roman" w:cs="Times New Roman"/>
          <w:sz w:val="28"/>
          <w:szCs w:val="28"/>
        </w:rPr>
        <w:t>Cisplatin + Irinotecan</w:t>
      </w:r>
    </w:p>
    <w:p w:rsidR="000B212C" w:rsidRPr="000B212C" w:rsidRDefault="000B212C" w:rsidP="000B212C">
      <w:pPr>
        <w:rPr>
          <w:rFonts w:ascii="Times New Roman" w:hAnsi="Times New Roman" w:cs="Times New Roman"/>
          <w:sz w:val="28"/>
          <w:szCs w:val="28"/>
        </w:rPr>
      </w:pPr>
      <w:r w:rsidRPr="000B212C">
        <w:rPr>
          <w:rFonts w:ascii="Times New Roman" w:hAnsi="Times New Roman" w:cs="Times New Roman"/>
          <w:sz w:val="28"/>
          <w:szCs w:val="28"/>
        </w:rPr>
        <w:t>Cisplatin (CDDP) 80mg/m2 truyền tĩnh mạch ngày 1</w:t>
      </w:r>
    </w:p>
    <w:p w:rsidR="000B212C" w:rsidRPr="000B212C" w:rsidRDefault="000B212C" w:rsidP="000B212C">
      <w:pPr>
        <w:rPr>
          <w:rFonts w:ascii="Times New Roman" w:hAnsi="Times New Roman" w:cs="Times New Roman"/>
          <w:sz w:val="28"/>
          <w:szCs w:val="28"/>
        </w:rPr>
      </w:pPr>
      <w:r w:rsidRPr="000B212C">
        <w:rPr>
          <w:rFonts w:ascii="Times New Roman" w:hAnsi="Times New Roman" w:cs="Times New Roman"/>
          <w:sz w:val="28"/>
          <w:szCs w:val="28"/>
        </w:rPr>
        <w:t>Irinotecan (Camptosar, CPT-11) 80mg/m2 truyền tĩnh mạch ngày 1,8</w:t>
      </w:r>
    </w:p>
    <w:p w:rsidR="000B212C" w:rsidRPr="000B212C" w:rsidRDefault="000B212C" w:rsidP="000B212C">
      <w:pPr>
        <w:rPr>
          <w:rFonts w:ascii="Times New Roman" w:hAnsi="Times New Roman" w:cs="Times New Roman"/>
          <w:sz w:val="28"/>
          <w:szCs w:val="28"/>
        </w:rPr>
      </w:pPr>
      <w:r w:rsidRPr="000B212C">
        <w:rPr>
          <w:rFonts w:ascii="Times New Roman" w:hAnsi="Times New Roman" w:cs="Times New Roman"/>
          <w:sz w:val="28"/>
          <w:szCs w:val="28"/>
        </w:rPr>
        <w:t>chu kỳ 21 ngày.</w:t>
      </w:r>
    </w:p>
    <w:p w:rsidR="000B212C" w:rsidRPr="000B212C" w:rsidRDefault="000B212C" w:rsidP="000B212C">
      <w:pPr>
        <w:rPr>
          <w:rFonts w:ascii="Times New Roman" w:hAnsi="Times New Roman" w:cs="Times New Roman"/>
          <w:sz w:val="28"/>
          <w:szCs w:val="28"/>
        </w:rPr>
      </w:pPr>
      <w:r w:rsidRPr="000B212C">
        <w:rPr>
          <w:rFonts w:ascii="Times New Roman" w:hAnsi="Times New Roman" w:cs="Times New Roman"/>
          <w:sz w:val="28"/>
          <w:szCs w:val="28"/>
        </w:rPr>
        <w:t xml:space="preserve">Irinotecan + Oxaliplatin </w:t>
      </w:r>
    </w:p>
    <w:p w:rsidR="000B212C" w:rsidRPr="000B212C" w:rsidRDefault="000B212C" w:rsidP="000B212C">
      <w:pPr>
        <w:rPr>
          <w:rFonts w:ascii="Times New Roman" w:hAnsi="Times New Roman" w:cs="Times New Roman"/>
          <w:sz w:val="28"/>
          <w:szCs w:val="28"/>
        </w:rPr>
      </w:pPr>
      <w:r w:rsidRPr="000B212C">
        <w:rPr>
          <w:rFonts w:ascii="Times New Roman" w:hAnsi="Times New Roman" w:cs="Times New Roman"/>
          <w:sz w:val="28"/>
          <w:szCs w:val="28"/>
        </w:rPr>
        <w:t>Irinotecan (Camptosar, CPT-11) 150mg/m2 truyền tĩnh mạch ngày 1</w:t>
      </w:r>
    </w:p>
    <w:p w:rsidR="000B212C" w:rsidRPr="000B212C" w:rsidRDefault="000B212C" w:rsidP="000B212C">
      <w:pPr>
        <w:rPr>
          <w:rFonts w:ascii="Times New Roman" w:hAnsi="Times New Roman" w:cs="Times New Roman"/>
          <w:sz w:val="28"/>
          <w:szCs w:val="28"/>
        </w:rPr>
      </w:pPr>
      <w:r w:rsidRPr="000B212C">
        <w:rPr>
          <w:rFonts w:ascii="Times New Roman" w:hAnsi="Times New Roman" w:cs="Times New Roman"/>
          <w:sz w:val="28"/>
          <w:szCs w:val="28"/>
        </w:rPr>
        <w:t>Oxaliplatin (Eloxatin) 85mg/m2 truyền tĩnh mạch ngày 1</w:t>
      </w:r>
    </w:p>
    <w:p w:rsidR="000B212C" w:rsidRPr="000B212C" w:rsidRDefault="000B212C" w:rsidP="000B212C">
      <w:pPr>
        <w:rPr>
          <w:rFonts w:ascii="Times New Roman" w:hAnsi="Times New Roman" w:cs="Times New Roman"/>
          <w:sz w:val="28"/>
          <w:szCs w:val="28"/>
        </w:rPr>
      </w:pPr>
      <w:r w:rsidRPr="000B212C">
        <w:rPr>
          <w:rFonts w:ascii="Times New Roman" w:hAnsi="Times New Roman" w:cs="Times New Roman"/>
          <w:sz w:val="28"/>
          <w:szCs w:val="28"/>
        </w:rPr>
        <w:t>Leucovorin 100mg/m2 ngày 1</w:t>
      </w:r>
    </w:p>
    <w:p w:rsidR="000B212C" w:rsidRPr="000B212C" w:rsidRDefault="000B212C" w:rsidP="000B212C">
      <w:pPr>
        <w:rPr>
          <w:rFonts w:ascii="Times New Roman" w:hAnsi="Times New Roman" w:cs="Times New Roman"/>
          <w:sz w:val="28"/>
          <w:szCs w:val="28"/>
        </w:rPr>
      </w:pPr>
      <w:r w:rsidRPr="000B212C">
        <w:rPr>
          <w:rFonts w:ascii="Times New Roman" w:hAnsi="Times New Roman" w:cs="Times New Roman"/>
          <w:sz w:val="28"/>
          <w:szCs w:val="28"/>
        </w:rPr>
        <w:t>5-fluorouracil 2000mg/m2 truyền tĩnh mạch liên tục 48 giờ</w:t>
      </w:r>
    </w:p>
    <w:p w:rsidR="000B212C" w:rsidRPr="000B212C" w:rsidRDefault="000B212C" w:rsidP="000B212C">
      <w:pPr>
        <w:rPr>
          <w:rFonts w:ascii="Times New Roman" w:hAnsi="Times New Roman" w:cs="Times New Roman"/>
          <w:sz w:val="28"/>
          <w:szCs w:val="28"/>
        </w:rPr>
      </w:pPr>
      <w:r w:rsidRPr="000B212C">
        <w:rPr>
          <w:rFonts w:ascii="Times New Roman" w:hAnsi="Times New Roman" w:cs="Times New Roman"/>
          <w:sz w:val="28"/>
          <w:szCs w:val="28"/>
        </w:rPr>
        <w:t>Chu kỳ 2 tuần</w:t>
      </w:r>
    </w:p>
    <w:p w:rsidR="000B212C" w:rsidRPr="000B212C" w:rsidRDefault="000B212C" w:rsidP="000B212C">
      <w:pPr>
        <w:rPr>
          <w:rFonts w:ascii="Times New Roman" w:hAnsi="Times New Roman" w:cs="Times New Roman"/>
          <w:sz w:val="28"/>
          <w:szCs w:val="28"/>
        </w:rPr>
      </w:pPr>
      <w:r w:rsidRPr="000B212C">
        <w:rPr>
          <w:rFonts w:ascii="Times New Roman" w:hAnsi="Times New Roman" w:cs="Times New Roman"/>
          <w:sz w:val="28"/>
          <w:szCs w:val="28"/>
        </w:rPr>
        <w:t>Hóa xạ trị đồng thời trước mổ: chỉ định cho ung thư dạ dày giai đoạn tiến triển tại chỗ, chưa di căn xa, nhằm chuyển từ giai đoạn không phẫu thuậ được thành giai đoạn có thể phẫu thuật.</w:t>
      </w:r>
    </w:p>
    <w:p w:rsidR="000B212C" w:rsidRPr="000B212C" w:rsidRDefault="000B212C" w:rsidP="000B212C">
      <w:pPr>
        <w:rPr>
          <w:rFonts w:ascii="Times New Roman" w:hAnsi="Times New Roman" w:cs="Times New Roman"/>
          <w:sz w:val="28"/>
          <w:szCs w:val="28"/>
        </w:rPr>
      </w:pPr>
      <w:r w:rsidRPr="000B212C">
        <w:rPr>
          <w:rFonts w:ascii="Times New Roman" w:hAnsi="Times New Roman" w:cs="Times New Roman"/>
          <w:sz w:val="28"/>
          <w:szCs w:val="28"/>
        </w:rPr>
        <w:t>Phác đồ hóa xạ đồng thời trước mổ: Đơn chất: 5-FU hoặc capecitabine, Paclitaxel + Carboplatin, cisplatin + 5FU, oxaliplatin + 5-FU, Irinotecan + cisplatin, paclitaxel + 5FU.</w:t>
      </w:r>
      <w:r w:rsidRPr="000B212C">
        <w:rPr>
          <w:rFonts w:ascii="Times New Roman" w:hAnsi="Times New Roman" w:cs="Times New Roman"/>
          <w:sz w:val="28"/>
          <w:szCs w:val="28"/>
        </w:rPr>
        <w:tab/>
      </w:r>
    </w:p>
    <w:p w:rsidR="000B212C" w:rsidRPr="000B212C" w:rsidRDefault="000B212C" w:rsidP="000B212C">
      <w:pPr>
        <w:rPr>
          <w:rFonts w:ascii="Times New Roman" w:hAnsi="Times New Roman" w:cs="Times New Roman"/>
          <w:sz w:val="28"/>
          <w:szCs w:val="28"/>
        </w:rPr>
      </w:pPr>
      <w:r w:rsidRPr="000B212C">
        <w:rPr>
          <w:rFonts w:ascii="Times New Roman" w:hAnsi="Times New Roman" w:cs="Times New Roman"/>
          <w:sz w:val="28"/>
          <w:szCs w:val="28"/>
        </w:rPr>
        <w:t xml:space="preserve">Xạ trị: </w:t>
      </w:r>
    </w:p>
    <w:p w:rsidR="000B212C" w:rsidRPr="000B212C" w:rsidRDefault="000B212C" w:rsidP="000B212C">
      <w:pPr>
        <w:rPr>
          <w:rFonts w:ascii="Times New Roman" w:hAnsi="Times New Roman" w:cs="Times New Roman"/>
          <w:sz w:val="28"/>
          <w:szCs w:val="28"/>
        </w:rPr>
      </w:pPr>
      <w:r w:rsidRPr="000B212C">
        <w:rPr>
          <w:rFonts w:ascii="Times New Roman" w:hAnsi="Times New Roman" w:cs="Times New Roman"/>
          <w:sz w:val="28"/>
          <w:szCs w:val="28"/>
        </w:rPr>
        <w:tab/>
        <w:t xml:space="preserve">Vai trò xạ trị trong điều trị ung thư dạ dày còn nhiều hạn chế. Xạ trị được chỉ định để tiêu diệt nốt tế bào ung thư còn sót lại hoặc không thể lấy hết bằng phẫu thuật.  Một số trường hợp áp dụng hóa xạ trị đồng thời cho những tổn thương dạ </w:t>
      </w:r>
      <w:r w:rsidRPr="000B212C">
        <w:rPr>
          <w:rFonts w:ascii="Times New Roman" w:hAnsi="Times New Roman" w:cs="Times New Roman"/>
          <w:sz w:val="28"/>
          <w:szCs w:val="28"/>
        </w:rPr>
        <w:lastRenderedPageBreak/>
        <w:t>dày tiến triển tại chỗ không có khả năng phẫu thuật triệt căn (R1,R2) có thể kéo dài thời gian sống và cải thiện chất lượng cuộc sống. Xạ trị có thể áp dụng để điều trị triệu chứng như giảm đau, giảm chảy máu hoặc hẹp môn vị....Tuy nhiên, ở Việt Nam chỉ định xạ trị ung thư dạ dày ít được áp dụng do những tác dụng không mong muốn của xạ trị còn nhiều.</w:t>
      </w:r>
    </w:p>
    <w:p w:rsidR="000B212C" w:rsidRPr="000B212C" w:rsidRDefault="000B212C" w:rsidP="000B212C">
      <w:pPr>
        <w:rPr>
          <w:rFonts w:ascii="Times New Roman" w:hAnsi="Times New Roman" w:cs="Times New Roman"/>
          <w:sz w:val="28"/>
          <w:szCs w:val="28"/>
        </w:rPr>
      </w:pPr>
      <w:r w:rsidRPr="000B212C">
        <w:rPr>
          <w:rFonts w:ascii="Times New Roman" w:hAnsi="Times New Roman" w:cs="Times New Roman"/>
          <w:sz w:val="28"/>
          <w:szCs w:val="28"/>
        </w:rPr>
        <w:t>Liều xạ khuyến cáo: 36-50Gy, 2Gy/ngày, tuần 5 ngày.</w:t>
      </w:r>
    </w:p>
    <w:p w:rsidR="000B212C" w:rsidRPr="000B212C" w:rsidRDefault="000B212C" w:rsidP="000B212C">
      <w:pPr>
        <w:rPr>
          <w:rFonts w:ascii="Times New Roman" w:hAnsi="Times New Roman" w:cs="Times New Roman"/>
          <w:sz w:val="28"/>
          <w:szCs w:val="28"/>
        </w:rPr>
      </w:pPr>
      <w:r w:rsidRPr="000B212C">
        <w:rPr>
          <w:rFonts w:ascii="Times New Roman" w:hAnsi="Times New Roman" w:cs="Times New Roman"/>
          <w:sz w:val="28"/>
          <w:szCs w:val="28"/>
        </w:rPr>
        <w:t>Điều trị đích</w:t>
      </w:r>
    </w:p>
    <w:p w:rsidR="000B212C" w:rsidRPr="000B212C" w:rsidRDefault="000B212C" w:rsidP="000B212C">
      <w:pPr>
        <w:rPr>
          <w:rFonts w:ascii="Times New Roman" w:hAnsi="Times New Roman" w:cs="Times New Roman"/>
          <w:sz w:val="28"/>
          <w:szCs w:val="28"/>
        </w:rPr>
      </w:pPr>
      <w:r w:rsidRPr="000B212C">
        <w:rPr>
          <w:rFonts w:ascii="Times New Roman" w:hAnsi="Times New Roman" w:cs="Times New Roman"/>
          <w:sz w:val="28"/>
          <w:szCs w:val="28"/>
        </w:rPr>
        <w:t xml:space="preserve">Trastuzumab: là kháng thể đơn dòng kháng lại yếu tố phát triển biểu mô Her-2/neu. Với những bệnh nhân ung thư dạ dày có xét nghiệm yếu tố phát triển biểu mô dương tính 3+ (Her2/neu 3+) với nhuộm hóa mô miễn dịch và  dương tính với nhuộm FISH có thể điều trị bằng thuốc ức chế thụ thể phát triển biểu mô Trasuzumab (Herceptine). </w:t>
      </w:r>
    </w:p>
    <w:p w:rsidR="000B212C" w:rsidRPr="000B212C" w:rsidRDefault="000B212C" w:rsidP="000B212C">
      <w:pPr>
        <w:rPr>
          <w:rFonts w:ascii="Times New Roman" w:hAnsi="Times New Roman" w:cs="Times New Roman"/>
          <w:sz w:val="28"/>
          <w:szCs w:val="28"/>
        </w:rPr>
      </w:pPr>
      <w:r w:rsidRPr="000B212C">
        <w:rPr>
          <w:rFonts w:ascii="Times New Roman" w:hAnsi="Times New Roman" w:cs="Times New Roman"/>
          <w:sz w:val="28"/>
          <w:szCs w:val="28"/>
        </w:rPr>
        <w:t>Cetuximab: kháng thể đơn dòng ức chế thụ thể yếu tố phát triển biểu mô EGFR. Trong 1 thử nghiệm lâm sàng pha II, sử dụng kết hợp cetuximab với hóa chất trên bệnh nhân ung thư dạ dày thực quản giai đoạn muộn cho tỷ lệ đáp ứng trung bình 10 tháng.</w:t>
      </w:r>
    </w:p>
    <w:p w:rsidR="000B212C" w:rsidRPr="000B212C" w:rsidRDefault="000B212C" w:rsidP="000B212C">
      <w:pPr>
        <w:rPr>
          <w:rFonts w:ascii="Times New Roman" w:hAnsi="Times New Roman" w:cs="Times New Roman"/>
          <w:sz w:val="28"/>
          <w:szCs w:val="28"/>
        </w:rPr>
      </w:pPr>
      <w:r w:rsidRPr="000B212C">
        <w:rPr>
          <w:rFonts w:ascii="Times New Roman" w:hAnsi="Times New Roman" w:cs="Times New Roman"/>
          <w:sz w:val="28"/>
          <w:szCs w:val="28"/>
        </w:rPr>
        <w:t>Bevacizumab: kháng thể đơn dòng ức chế yếu tố phát triển mạch máu VEGF, gần đây cũng được áp dụng điều trị ung thư dạ dày giai đoạn muộn, ở phác đồ phối hợp hóa chất irinotecan và cisplatin cho tỷ lệ đáp ứng 65%, thời gian sống trung bình 12,3 tháng.</w:t>
      </w:r>
    </w:p>
    <w:p w:rsidR="000B212C" w:rsidRPr="000B212C" w:rsidRDefault="000B212C" w:rsidP="000B212C">
      <w:pPr>
        <w:rPr>
          <w:rFonts w:ascii="Times New Roman" w:hAnsi="Times New Roman" w:cs="Times New Roman"/>
          <w:sz w:val="28"/>
          <w:szCs w:val="28"/>
        </w:rPr>
      </w:pPr>
      <w:r w:rsidRPr="000B212C">
        <w:rPr>
          <w:rFonts w:ascii="Times New Roman" w:hAnsi="Times New Roman" w:cs="Times New Roman"/>
          <w:sz w:val="28"/>
          <w:szCs w:val="28"/>
        </w:rPr>
        <w:t>Một số thuốc khác: lapatinib, gefitinib, erlotininb, sunitinib: là những phân tử nhỏ ức chế men tyrosine kinase cũng đang được nghiên cứu trong điều trị ung thư dạ dày giai đoạn muộn.</w:t>
      </w:r>
    </w:p>
    <w:p w:rsidR="000B212C" w:rsidRPr="000B212C" w:rsidRDefault="000B212C" w:rsidP="000B212C">
      <w:pPr>
        <w:rPr>
          <w:rFonts w:ascii="Times New Roman" w:hAnsi="Times New Roman" w:cs="Times New Roman"/>
          <w:sz w:val="28"/>
          <w:szCs w:val="28"/>
        </w:rPr>
      </w:pPr>
      <w:r w:rsidRPr="000B212C">
        <w:rPr>
          <w:rFonts w:ascii="Times New Roman" w:hAnsi="Times New Roman" w:cs="Times New Roman"/>
          <w:sz w:val="28"/>
          <w:szCs w:val="28"/>
        </w:rPr>
        <w:t>THEO DÕI VÀ TIÊN LƯỢNG</w:t>
      </w:r>
    </w:p>
    <w:p w:rsidR="000B212C" w:rsidRPr="000B212C" w:rsidRDefault="000B212C" w:rsidP="000B212C">
      <w:pPr>
        <w:rPr>
          <w:rFonts w:ascii="Times New Roman" w:hAnsi="Times New Roman" w:cs="Times New Roman"/>
          <w:sz w:val="28"/>
          <w:szCs w:val="28"/>
        </w:rPr>
      </w:pPr>
      <w:r w:rsidRPr="000B212C">
        <w:rPr>
          <w:rFonts w:ascii="Times New Roman" w:hAnsi="Times New Roman" w:cs="Times New Roman"/>
          <w:sz w:val="28"/>
          <w:szCs w:val="28"/>
        </w:rPr>
        <w:t>Theo dõi định kỳ 3 tháng/ lần trong vòng 2 năm đầu, sau đó 6 tháng/lần trong các năm tiếp theo.</w:t>
      </w:r>
    </w:p>
    <w:p w:rsidR="000B212C" w:rsidRPr="000B212C" w:rsidRDefault="000B212C" w:rsidP="000B212C">
      <w:pPr>
        <w:rPr>
          <w:rFonts w:ascii="Times New Roman" w:hAnsi="Times New Roman" w:cs="Times New Roman"/>
          <w:sz w:val="28"/>
          <w:szCs w:val="28"/>
        </w:rPr>
      </w:pPr>
      <w:r w:rsidRPr="000B212C">
        <w:rPr>
          <w:rFonts w:ascii="Times New Roman" w:hAnsi="Times New Roman" w:cs="Times New Roman"/>
          <w:sz w:val="28"/>
          <w:szCs w:val="28"/>
        </w:rPr>
        <w:t>Các chỉ tiêu theo dõi: khám lâm sàng, chụp X quang phổi, siêu âm ổ bụng, XN chỉ điểm khối u (CEA, CA 19.9; CA72.4). Nội soi dạ dày nếu có nghi ngờ tái phát miệng nối.</w:t>
      </w:r>
    </w:p>
    <w:p w:rsidR="000B212C" w:rsidRPr="000B212C" w:rsidRDefault="000B212C" w:rsidP="000B212C">
      <w:pPr>
        <w:rPr>
          <w:rFonts w:ascii="Times New Roman" w:hAnsi="Times New Roman" w:cs="Times New Roman"/>
          <w:sz w:val="28"/>
          <w:szCs w:val="28"/>
        </w:rPr>
      </w:pPr>
    </w:p>
    <w:p w:rsidR="008E4F51" w:rsidRPr="000B212C" w:rsidRDefault="000B212C">
      <w:pPr>
        <w:rPr>
          <w:rFonts w:ascii="Times New Roman" w:hAnsi="Times New Roman" w:cs="Times New Roman"/>
          <w:sz w:val="28"/>
          <w:szCs w:val="28"/>
        </w:rPr>
      </w:pPr>
    </w:p>
    <w:sectPr w:rsidR="008E4F51" w:rsidRPr="000B212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1921"/>
    <w:rsid w:val="000B212C"/>
    <w:rsid w:val="001B77D1"/>
    <w:rsid w:val="00456685"/>
    <w:rsid w:val="009C19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15</Pages>
  <Words>2452</Words>
  <Characters>13979</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2020-12-17T15:50:00Z</dcterms:created>
  <dcterms:modified xsi:type="dcterms:W3CDTF">2020-12-17T15:52:00Z</dcterms:modified>
</cp:coreProperties>
</file>